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1031" w:rsidRPr="005A7AC9" w:rsidRDefault="005A1031" w:rsidP="00E355F0">
      <w:pPr>
        <w:jc w:val="center"/>
        <w:rPr>
          <w:rFonts w:ascii="HelveticaNeueCyr" w:hAnsi="HelveticaNeueCyr"/>
          <w:b/>
        </w:rPr>
      </w:pPr>
      <w:r w:rsidRPr="005A7AC9">
        <w:rPr>
          <w:rFonts w:ascii="HelveticaNeueCyr" w:hAnsi="HelveticaNeueCyr"/>
          <w:b/>
        </w:rPr>
        <w:t xml:space="preserve">КОРПОРАТИВНЫЙ </w:t>
      </w:r>
      <w:bookmarkStart w:id="0" w:name="_GoBack"/>
      <w:bookmarkEnd w:id="0"/>
      <w:r w:rsidRPr="005A7AC9">
        <w:rPr>
          <w:rFonts w:ascii="HelveticaNeueCyr" w:hAnsi="HelveticaNeueCyr"/>
          <w:b/>
        </w:rPr>
        <w:t>ДОГОВОР N 1</w:t>
      </w:r>
    </w:p>
    <w:p w:rsidR="005A1031" w:rsidRPr="005A7AC9" w:rsidRDefault="005A1031" w:rsidP="00E355F0">
      <w:pPr>
        <w:jc w:val="center"/>
        <w:rPr>
          <w:rFonts w:ascii="HelveticaNeueCyr" w:hAnsi="HelveticaNeueCyr"/>
          <w:b/>
        </w:rPr>
      </w:pPr>
      <w:r w:rsidRPr="005A7AC9">
        <w:rPr>
          <w:rFonts w:ascii="HelveticaNeueCyr" w:hAnsi="HelveticaNeueCyr"/>
          <w:b/>
        </w:rPr>
        <w:t>(договор об осуществлении прав участников</w:t>
      </w:r>
    </w:p>
    <w:p w:rsidR="005A1031" w:rsidRPr="005A7AC9" w:rsidRDefault="005A1031" w:rsidP="00E355F0">
      <w:pPr>
        <w:jc w:val="center"/>
        <w:rPr>
          <w:rFonts w:ascii="HelveticaNeueCyr" w:hAnsi="HelveticaNeueCyr"/>
          <w:b/>
        </w:rPr>
      </w:pPr>
      <w:r w:rsidRPr="005A7AC9">
        <w:rPr>
          <w:rFonts w:ascii="HelveticaNeueCyr" w:hAnsi="HelveticaNeueCyr"/>
          <w:b/>
        </w:rPr>
        <w:t>общества с ограниченной ответственностью</w:t>
      </w:r>
      <w:r w:rsidR="00E355F0" w:rsidRPr="005A7AC9">
        <w:rPr>
          <w:rFonts w:ascii="HelveticaNeueCyr" w:hAnsi="HelveticaNeueCyr"/>
          <w:b/>
        </w:rPr>
        <w:t xml:space="preserve"> «Телемайн»</w:t>
      </w:r>
      <w:r w:rsidR="00A4635C" w:rsidRPr="005A7AC9">
        <w:rPr>
          <w:rFonts w:ascii="HelveticaNeueCyr" w:hAnsi="HelveticaNeueCyr"/>
          <w:b/>
        </w:rPr>
        <w:t>)</w:t>
      </w:r>
    </w:p>
    <w:p w:rsidR="005A1031" w:rsidRPr="005A7AC9" w:rsidRDefault="005A1031" w:rsidP="005A1031">
      <w:pPr>
        <w:rPr>
          <w:rFonts w:ascii="HelveticaNeueCyr" w:hAnsi="HelveticaNeueCyr"/>
        </w:rPr>
      </w:pPr>
    </w:p>
    <w:p w:rsidR="005A1031" w:rsidRPr="005A7AC9" w:rsidRDefault="005A1031" w:rsidP="005A1031">
      <w:pPr>
        <w:rPr>
          <w:rFonts w:ascii="HelveticaNeueCyr" w:hAnsi="HelveticaNeueCyr"/>
        </w:rPr>
      </w:pPr>
      <w:r w:rsidRPr="005A7AC9">
        <w:rPr>
          <w:rFonts w:ascii="HelveticaNeueCyr" w:hAnsi="HelveticaNeueCyr"/>
        </w:rPr>
        <w:t xml:space="preserve">г. </w:t>
      </w:r>
      <w:r w:rsidR="00E355F0" w:rsidRPr="005A7AC9">
        <w:rPr>
          <w:rFonts w:ascii="HelveticaNeueCyr" w:hAnsi="HelveticaNeueCyr"/>
        </w:rPr>
        <w:t>Москва</w:t>
      </w:r>
      <w:r w:rsidR="009E41B9" w:rsidRPr="005A7AC9">
        <w:rPr>
          <w:rFonts w:ascii="HelveticaNeueCyr" w:hAnsi="HelveticaNeueCyr"/>
        </w:rPr>
        <w:tab/>
      </w:r>
      <w:r w:rsidR="009E41B9" w:rsidRPr="005A7AC9">
        <w:rPr>
          <w:rFonts w:ascii="HelveticaNeueCyr" w:hAnsi="HelveticaNeueCyr"/>
        </w:rPr>
        <w:tab/>
      </w:r>
      <w:r w:rsidR="009E41B9" w:rsidRPr="005A7AC9">
        <w:rPr>
          <w:rFonts w:ascii="HelveticaNeueCyr" w:hAnsi="HelveticaNeueCyr"/>
        </w:rPr>
        <w:tab/>
      </w:r>
      <w:r w:rsidR="009E41B9" w:rsidRPr="005A7AC9">
        <w:rPr>
          <w:rFonts w:ascii="HelveticaNeueCyr" w:hAnsi="HelveticaNeueCyr"/>
        </w:rPr>
        <w:tab/>
      </w:r>
      <w:r w:rsidR="009E41B9" w:rsidRPr="005A7AC9">
        <w:rPr>
          <w:rFonts w:ascii="HelveticaNeueCyr" w:hAnsi="HelveticaNeueCyr"/>
        </w:rPr>
        <w:tab/>
      </w:r>
      <w:r w:rsidR="009E41B9" w:rsidRPr="005A7AC9">
        <w:rPr>
          <w:rFonts w:ascii="HelveticaNeueCyr" w:hAnsi="HelveticaNeueCyr"/>
        </w:rPr>
        <w:tab/>
      </w:r>
      <w:r w:rsidR="009E41B9" w:rsidRPr="005A7AC9">
        <w:rPr>
          <w:rFonts w:ascii="HelveticaNeueCyr" w:hAnsi="HelveticaNeueCyr"/>
        </w:rPr>
        <w:tab/>
      </w:r>
      <w:r w:rsidRPr="005A7AC9">
        <w:rPr>
          <w:rFonts w:ascii="HelveticaNeueCyr" w:hAnsi="HelveticaNeueCyr"/>
        </w:rPr>
        <w:t xml:space="preserve">                       </w:t>
      </w:r>
      <w:r w:rsidR="009E41B9" w:rsidRPr="005A7AC9">
        <w:rPr>
          <w:rFonts w:ascii="HelveticaNeueCyr" w:hAnsi="HelveticaNeueCyr"/>
        </w:rPr>
        <w:t>31 октября 2017</w:t>
      </w:r>
      <w:r w:rsidRPr="005A7AC9">
        <w:rPr>
          <w:rFonts w:ascii="HelveticaNeueCyr" w:hAnsi="HelveticaNeueCyr"/>
        </w:rPr>
        <w:t xml:space="preserve"> г.</w:t>
      </w:r>
    </w:p>
    <w:p w:rsidR="005A1031" w:rsidRPr="005A7AC9" w:rsidRDefault="005A1031" w:rsidP="005A1031">
      <w:pPr>
        <w:rPr>
          <w:rFonts w:ascii="HelveticaNeueCyr" w:hAnsi="HelveticaNeueCyr"/>
        </w:rPr>
      </w:pPr>
    </w:p>
    <w:p w:rsidR="00F02D39" w:rsidRPr="005A7AC9" w:rsidRDefault="005A1031" w:rsidP="0032434E">
      <w:pPr>
        <w:spacing w:line="276" w:lineRule="auto"/>
        <w:jc w:val="both"/>
        <w:rPr>
          <w:rFonts w:ascii="HelveticaNeueCyr" w:hAnsi="HelveticaNeueCyr"/>
        </w:rPr>
      </w:pPr>
      <w:r w:rsidRPr="005A7AC9">
        <w:rPr>
          <w:rFonts w:ascii="HelveticaNeueCyr" w:hAnsi="HelveticaNeueCyr"/>
        </w:rPr>
        <w:t xml:space="preserve">Гражданин Российской Федерации: </w:t>
      </w:r>
      <w:r w:rsidR="009E41B9" w:rsidRPr="005A7AC9">
        <w:rPr>
          <w:rFonts w:ascii="HelveticaNeueCyr" w:hAnsi="HelveticaNeueCyr"/>
          <w:b/>
        </w:rPr>
        <w:t xml:space="preserve">Эрик Лукич </w:t>
      </w:r>
      <w:proofErr w:type="spellStart"/>
      <w:r w:rsidR="009E41B9" w:rsidRPr="005A7AC9">
        <w:rPr>
          <w:rFonts w:ascii="HelveticaNeueCyr" w:hAnsi="HelveticaNeueCyr"/>
          <w:b/>
        </w:rPr>
        <w:t>Буматов</w:t>
      </w:r>
      <w:proofErr w:type="spellEnd"/>
      <w:r w:rsidRPr="005A7AC9">
        <w:rPr>
          <w:rFonts w:ascii="HelveticaNeueCyr" w:hAnsi="HelveticaNeueCyr"/>
        </w:rPr>
        <w:t>,</w:t>
      </w:r>
      <w:r w:rsidR="009E41B9" w:rsidRPr="005A7AC9">
        <w:rPr>
          <w:rFonts w:ascii="HelveticaNeueCyr" w:hAnsi="HelveticaNeueCyr"/>
        </w:rPr>
        <w:t xml:space="preserve"> </w:t>
      </w:r>
    </w:p>
    <w:p w:rsidR="005A1031" w:rsidRPr="005A7AC9" w:rsidRDefault="005A1031" w:rsidP="0032434E">
      <w:pPr>
        <w:spacing w:line="276" w:lineRule="auto"/>
        <w:jc w:val="both"/>
        <w:rPr>
          <w:rFonts w:ascii="HelveticaNeueCyr" w:hAnsi="HelveticaNeueCyr"/>
        </w:rPr>
      </w:pPr>
      <w:r w:rsidRPr="005A7AC9">
        <w:rPr>
          <w:rFonts w:ascii="HelveticaNeueCyr" w:hAnsi="HelveticaNeueCyr"/>
        </w:rPr>
        <w:t xml:space="preserve">паспорт серии </w:t>
      </w:r>
      <w:r w:rsidR="004A42E9" w:rsidRPr="005A7AC9">
        <w:rPr>
          <w:rFonts w:ascii="HelveticaNeueCyr" w:hAnsi="HelveticaNeueCyr"/>
        </w:rPr>
        <w:t>16</w:t>
      </w:r>
      <w:r w:rsidR="009E41B9" w:rsidRPr="005A7AC9">
        <w:rPr>
          <w:rFonts w:ascii="HelveticaNeueCyr" w:hAnsi="HelveticaNeueCyr"/>
        </w:rPr>
        <w:t xml:space="preserve"> 08</w:t>
      </w:r>
      <w:r w:rsidRPr="005A7AC9">
        <w:rPr>
          <w:rFonts w:ascii="HelveticaNeueCyr" w:hAnsi="HelveticaNeueCyr"/>
        </w:rPr>
        <w:t xml:space="preserve"> N </w:t>
      </w:r>
      <w:r w:rsidR="009E41B9" w:rsidRPr="005A7AC9">
        <w:rPr>
          <w:rFonts w:ascii="HelveticaNeueCyr" w:hAnsi="HelveticaNeueCyr"/>
        </w:rPr>
        <w:t>242526</w:t>
      </w:r>
      <w:r w:rsidRPr="005A7AC9">
        <w:rPr>
          <w:rFonts w:ascii="HelveticaNeueCyr" w:hAnsi="HelveticaNeueCyr"/>
        </w:rPr>
        <w:t xml:space="preserve">, выдан </w:t>
      </w:r>
      <w:r w:rsidR="009E41B9" w:rsidRPr="005A7AC9">
        <w:rPr>
          <w:rFonts w:ascii="HelveticaNeueCyr" w:hAnsi="HelveticaNeueCyr"/>
        </w:rPr>
        <w:t>Межрайонным отд</w:t>
      </w:r>
      <w:r w:rsidR="004A42E9" w:rsidRPr="005A7AC9">
        <w:rPr>
          <w:rFonts w:ascii="HelveticaNeueCyr" w:hAnsi="HelveticaNeueCyr"/>
        </w:rPr>
        <w:t>елом УФМС по району Хамовники 16</w:t>
      </w:r>
      <w:r w:rsidR="009E41B9" w:rsidRPr="005A7AC9">
        <w:rPr>
          <w:rFonts w:ascii="HelveticaNeueCyr" w:hAnsi="HelveticaNeueCyr"/>
        </w:rPr>
        <w:t xml:space="preserve">.08.2015 </w:t>
      </w:r>
      <w:r w:rsidRPr="005A7AC9">
        <w:rPr>
          <w:rFonts w:ascii="HelveticaNeueCyr" w:hAnsi="HelveticaNeueCyr"/>
        </w:rPr>
        <w:t>г.,</w:t>
      </w:r>
      <w:r w:rsidR="00F02D39" w:rsidRPr="005A7AC9">
        <w:rPr>
          <w:rFonts w:ascii="HelveticaNeueCyr" w:hAnsi="HelveticaNeueCyr"/>
        </w:rPr>
        <w:t xml:space="preserve"> </w:t>
      </w:r>
      <w:r w:rsidRPr="005A7AC9">
        <w:rPr>
          <w:rFonts w:ascii="HelveticaNeueCyr" w:hAnsi="HelveticaNeueCyr"/>
        </w:rPr>
        <w:t xml:space="preserve">зарегистрированный по адресу: </w:t>
      </w:r>
      <w:r w:rsidR="009E41B9" w:rsidRPr="005A7AC9">
        <w:rPr>
          <w:rFonts w:ascii="HelveticaNeueCyr" w:hAnsi="HelveticaNeueCyr"/>
        </w:rPr>
        <w:t>г. Москва, ул. Механическая, д. 105, кв. 37</w:t>
      </w:r>
      <w:r w:rsidRPr="005A7AC9">
        <w:rPr>
          <w:rFonts w:ascii="HelveticaNeueCyr" w:hAnsi="HelveticaNeueCyr"/>
        </w:rPr>
        <w:t>,</w:t>
      </w:r>
      <w:r w:rsidR="00CF5CA7" w:rsidRPr="005A7AC9">
        <w:rPr>
          <w:rFonts w:ascii="HelveticaNeueCyr" w:hAnsi="HelveticaNeueCyr"/>
        </w:rPr>
        <w:t xml:space="preserve"> </w:t>
      </w:r>
    </w:p>
    <w:p w:rsidR="004A42E9" w:rsidRPr="005A7AC9" w:rsidRDefault="004A42E9" w:rsidP="0032434E">
      <w:pPr>
        <w:spacing w:line="276" w:lineRule="auto"/>
        <w:jc w:val="both"/>
        <w:rPr>
          <w:rFonts w:ascii="HelveticaNeueCyr" w:hAnsi="HelveticaNeueCyr"/>
        </w:rPr>
      </w:pPr>
      <w:r w:rsidRPr="005A7AC9">
        <w:rPr>
          <w:rFonts w:ascii="HelveticaNeueCyr" w:hAnsi="HelveticaNeueCyr"/>
        </w:rPr>
        <w:t>являющийся участником Общества с ограниченной ответственностью «Телемайн» (в дальнейшем – «Общество») с размером доли в уставном капитале Общества 20 (</w:t>
      </w:r>
      <w:r w:rsidRPr="005A7AC9">
        <w:rPr>
          <w:rFonts w:ascii="HelveticaNeueCyr" w:hAnsi="HelveticaNeueCyr"/>
          <w:i/>
        </w:rPr>
        <w:t>двадцать</w:t>
      </w:r>
      <w:r w:rsidRPr="005A7AC9">
        <w:rPr>
          <w:rFonts w:ascii="HelveticaNeueCyr" w:hAnsi="HelveticaNeueCyr"/>
        </w:rPr>
        <w:t xml:space="preserve">) процентов, </w:t>
      </w:r>
    </w:p>
    <w:p w:rsidR="00F02D39" w:rsidRPr="005A7AC9" w:rsidRDefault="005A1031" w:rsidP="0032434E">
      <w:pPr>
        <w:spacing w:line="276" w:lineRule="auto"/>
        <w:jc w:val="both"/>
        <w:rPr>
          <w:rFonts w:ascii="HelveticaNeueCyr" w:hAnsi="HelveticaNeueCyr"/>
        </w:rPr>
      </w:pPr>
      <w:r w:rsidRPr="005A7AC9">
        <w:rPr>
          <w:rFonts w:ascii="HelveticaNeueCyr" w:hAnsi="HelveticaNeueCyr"/>
        </w:rPr>
        <w:t>а также</w:t>
      </w:r>
      <w:r w:rsidR="009E41B9" w:rsidRPr="005A7AC9">
        <w:rPr>
          <w:rFonts w:ascii="HelveticaNeueCyr" w:hAnsi="HelveticaNeueCyr"/>
        </w:rPr>
        <w:t xml:space="preserve"> </w:t>
      </w:r>
    </w:p>
    <w:p w:rsidR="00F02D39" w:rsidRPr="005A7AC9" w:rsidRDefault="009E41B9" w:rsidP="0032434E">
      <w:pPr>
        <w:spacing w:line="276" w:lineRule="auto"/>
        <w:jc w:val="both"/>
        <w:rPr>
          <w:rFonts w:ascii="HelveticaNeueCyr" w:hAnsi="HelveticaNeueCyr"/>
        </w:rPr>
      </w:pPr>
      <w:r w:rsidRPr="005A7AC9">
        <w:rPr>
          <w:rFonts w:ascii="HelveticaNeueCyr" w:hAnsi="HelveticaNeueCyr"/>
          <w:b/>
        </w:rPr>
        <w:t>Общество с ограниченной ответственностью «Матрикс Белл»</w:t>
      </w:r>
      <w:r w:rsidRPr="005A7AC9">
        <w:rPr>
          <w:rFonts w:ascii="HelveticaNeueCyr" w:hAnsi="HelveticaNeueCyr"/>
        </w:rPr>
        <w:t>,</w:t>
      </w:r>
    </w:p>
    <w:p w:rsidR="005A1031" w:rsidRPr="005A7AC9" w:rsidRDefault="002C4859" w:rsidP="0032434E">
      <w:pPr>
        <w:spacing w:line="276" w:lineRule="auto"/>
        <w:jc w:val="both"/>
        <w:rPr>
          <w:rFonts w:ascii="HelveticaNeueCyr" w:hAnsi="HelveticaNeueCyr"/>
        </w:rPr>
      </w:pPr>
      <w:r w:rsidRPr="005A7AC9">
        <w:rPr>
          <w:rFonts w:ascii="HelveticaNeueCyr" w:hAnsi="HelveticaNeueCyr"/>
        </w:rPr>
        <w:t>ОГРН 5077746146792, ИНН 7732055030</w:t>
      </w:r>
      <w:r w:rsidR="00B707DC" w:rsidRPr="005A7AC9">
        <w:rPr>
          <w:rFonts w:ascii="HelveticaNeueCyr" w:hAnsi="HelveticaNeueCyr"/>
        </w:rPr>
        <w:t>,</w:t>
      </w:r>
      <w:r w:rsidRPr="005A7AC9">
        <w:rPr>
          <w:rFonts w:ascii="HelveticaNeueCyr" w:hAnsi="HelveticaNeueCyr"/>
        </w:rPr>
        <w:t xml:space="preserve"> зарегистрированное по адресу: г. Москва, проезд Промышленный, д. 35, офис 555, </w:t>
      </w:r>
      <w:r w:rsidR="005A1031" w:rsidRPr="005A7AC9">
        <w:rPr>
          <w:rFonts w:ascii="HelveticaNeueCyr" w:hAnsi="HelveticaNeueCyr"/>
        </w:rPr>
        <w:t xml:space="preserve">в лице </w:t>
      </w:r>
      <w:r w:rsidR="009E41B9" w:rsidRPr="005A7AC9">
        <w:rPr>
          <w:rFonts w:ascii="HelveticaNeueCyr" w:hAnsi="HelveticaNeueCyr"/>
        </w:rPr>
        <w:t xml:space="preserve">генерального директора </w:t>
      </w:r>
      <w:r w:rsidR="009E41B9" w:rsidRPr="005A7AC9">
        <w:rPr>
          <w:rFonts w:ascii="HelveticaNeueCyr" w:hAnsi="HelveticaNeueCyr"/>
          <w:b/>
        </w:rPr>
        <w:t>Фомы Гордеевича Андреева</w:t>
      </w:r>
      <w:r w:rsidR="005A1031" w:rsidRPr="005A7AC9">
        <w:rPr>
          <w:rFonts w:ascii="HelveticaNeueCyr" w:hAnsi="HelveticaNeueCyr"/>
        </w:rPr>
        <w:t>,</w:t>
      </w:r>
      <w:r w:rsidR="009E41B9" w:rsidRPr="005A7AC9">
        <w:rPr>
          <w:rFonts w:ascii="HelveticaNeueCyr" w:hAnsi="HelveticaNeueCyr"/>
        </w:rPr>
        <w:t xml:space="preserve"> </w:t>
      </w:r>
      <w:r w:rsidR="005A1031" w:rsidRPr="005A7AC9">
        <w:rPr>
          <w:rFonts w:ascii="HelveticaNeueCyr" w:hAnsi="HelveticaNeueCyr"/>
        </w:rPr>
        <w:t xml:space="preserve">действующего на основании </w:t>
      </w:r>
      <w:r w:rsidR="00A4635C" w:rsidRPr="005A7AC9">
        <w:rPr>
          <w:rFonts w:ascii="HelveticaNeueCyr" w:hAnsi="HelveticaNeueCyr"/>
        </w:rPr>
        <w:t>Устава,</w:t>
      </w:r>
    </w:p>
    <w:p w:rsidR="004A42E9" w:rsidRPr="005A7AC9" w:rsidRDefault="004A42E9" w:rsidP="0032434E">
      <w:pPr>
        <w:spacing w:line="276" w:lineRule="auto"/>
        <w:jc w:val="both"/>
        <w:rPr>
          <w:rFonts w:ascii="HelveticaNeueCyr" w:hAnsi="HelveticaNeueCyr"/>
        </w:rPr>
      </w:pPr>
      <w:r w:rsidRPr="005A7AC9">
        <w:rPr>
          <w:rFonts w:ascii="HelveticaNeueCyr" w:hAnsi="HelveticaNeueCyr"/>
        </w:rPr>
        <w:t>являющийся участником Общества с размером доли в уставном капитале Общества 80 (</w:t>
      </w:r>
      <w:r w:rsidRPr="005A7AC9">
        <w:rPr>
          <w:rFonts w:ascii="HelveticaNeueCyr" w:hAnsi="HelveticaNeueCyr"/>
          <w:i/>
        </w:rPr>
        <w:t>восемьдесят</w:t>
      </w:r>
      <w:r w:rsidRPr="005A7AC9">
        <w:rPr>
          <w:rFonts w:ascii="HelveticaNeueCyr" w:hAnsi="HelveticaNeueCyr"/>
        </w:rPr>
        <w:t xml:space="preserve">) процентов, </w:t>
      </w:r>
    </w:p>
    <w:p w:rsidR="00A4635C" w:rsidRPr="005A7AC9" w:rsidRDefault="00A4635C" w:rsidP="0032434E">
      <w:pPr>
        <w:spacing w:line="276" w:lineRule="auto"/>
        <w:jc w:val="both"/>
        <w:rPr>
          <w:rFonts w:ascii="HelveticaNeueCyr" w:hAnsi="HelveticaNeueCyr"/>
        </w:rPr>
      </w:pPr>
      <w:r w:rsidRPr="005A7AC9">
        <w:rPr>
          <w:rFonts w:ascii="HelveticaNeueCyr" w:hAnsi="HelveticaNeueCyr"/>
        </w:rPr>
        <w:t>именуемые в дальнейшем</w:t>
      </w:r>
      <w:r w:rsidR="00CF5CA7" w:rsidRPr="005A7AC9">
        <w:rPr>
          <w:rFonts w:ascii="HelveticaNeueCyr" w:hAnsi="HelveticaNeueCyr"/>
        </w:rPr>
        <w:t xml:space="preserve"> совместно</w:t>
      </w:r>
      <w:r w:rsidRPr="005A7AC9">
        <w:rPr>
          <w:rFonts w:ascii="HelveticaNeueCyr" w:hAnsi="HelveticaNeueCyr"/>
        </w:rPr>
        <w:t xml:space="preserve"> «У</w:t>
      </w:r>
      <w:r w:rsidR="005A1031" w:rsidRPr="005A7AC9">
        <w:rPr>
          <w:rFonts w:ascii="HelveticaNeueCyr" w:hAnsi="HelveticaNeueCyr"/>
        </w:rPr>
        <w:t>частники</w:t>
      </w:r>
      <w:r w:rsidRPr="005A7AC9">
        <w:rPr>
          <w:rFonts w:ascii="HelveticaNeueCyr" w:hAnsi="HelveticaNeueCyr"/>
        </w:rPr>
        <w:t>»</w:t>
      </w:r>
      <w:r w:rsidR="005A1031" w:rsidRPr="005A7AC9">
        <w:rPr>
          <w:rFonts w:ascii="HelveticaNeueCyr" w:hAnsi="HelveticaNeueCyr"/>
        </w:rPr>
        <w:t xml:space="preserve">, </w:t>
      </w:r>
      <w:r w:rsidR="00CF5CA7" w:rsidRPr="005A7AC9">
        <w:rPr>
          <w:rFonts w:ascii="HelveticaNeueCyr" w:hAnsi="HelveticaNeueCyr"/>
        </w:rPr>
        <w:t>а по отдельности – «Участник»,</w:t>
      </w:r>
    </w:p>
    <w:p w:rsidR="005A1031" w:rsidRPr="005A7AC9" w:rsidRDefault="001E1853" w:rsidP="0032434E">
      <w:pPr>
        <w:spacing w:line="276" w:lineRule="auto"/>
        <w:jc w:val="both"/>
        <w:rPr>
          <w:rFonts w:ascii="HelveticaNeueCyr" w:hAnsi="HelveticaNeueCyr"/>
        </w:rPr>
      </w:pPr>
      <w:r w:rsidRPr="005A7AC9">
        <w:rPr>
          <w:rFonts w:ascii="HelveticaNeueCyr" w:hAnsi="HelveticaNeueCyr"/>
        </w:rPr>
        <w:t>заключили Д</w:t>
      </w:r>
      <w:r w:rsidR="005A1031" w:rsidRPr="005A7AC9">
        <w:rPr>
          <w:rFonts w:ascii="HelveticaNeueCyr" w:hAnsi="HelveticaNeueCyr"/>
        </w:rPr>
        <w:t>оговор об осуществлении прав</w:t>
      </w:r>
      <w:r w:rsidR="00A4635C" w:rsidRPr="005A7AC9">
        <w:rPr>
          <w:rFonts w:ascii="HelveticaNeueCyr" w:hAnsi="HelveticaNeueCyr"/>
        </w:rPr>
        <w:t xml:space="preserve"> </w:t>
      </w:r>
      <w:r w:rsidR="005A1031" w:rsidRPr="005A7AC9">
        <w:rPr>
          <w:rFonts w:ascii="HelveticaNeueCyr" w:hAnsi="HelveticaNeueCyr"/>
        </w:rPr>
        <w:t xml:space="preserve">участников </w:t>
      </w:r>
      <w:r w:rsidRPr="005A7AC9">
        <w:rPr>
          <w:rFonts w:ascii="HelveticaNeueCyr" w:hAnsi="HelveticaNeueCyr"/>
        </w:rPr>
        <w:t xml:space="preserve">(в дальнейшем – «Договор») </w:t>
      </w:r>
      <w:r w:rsidR="005A1031" w:rsidRPr="005A7AC9">
        <w:rPr>
          <w:rFonts w:ascii="HelveticaNeueCyr" w:hAnsi="HelveticaNeueCyr"/>
        </w:rPr>
        <w:t xml:space="preserve">Общества с ограниченной ответственностью </w:t>
      </w:r>
      <w:r w:rsidR="00A4635C" w:rsidRPr="005A7AC9">
        <w:rPr>
          <w:rFonts w:ascii="HelveticaNeueCyr" w:hAnsi="HelveticaNeueCyr"/>
        </w:rPr>
        <w:t>«Телемайн» (в дальнейшем – «Общество»</w:t>
      </w:r>
      <w:r w:rsidR="005A1031" w:rsidRPr="005A7AC9">
        <w:rPr>
          <w:rFonts w:ascii="HelveticaNeueCyr" w:hAnsi="HelveticaNeueCyr"/>
        </w:rPr>
        <w:t>)</w:t>
      </w:r>
      <w:r w:rsidR="00F02D39" w:rsidRPr="005A7AC9">
        <w:rPr>
          <w:rFonts w:ascii="HelveticaNeueCyr" w:hAnsi="HelveticaNeueCyr"/>
        </w:rPr>
        <w:t xml:space="preserve"> о </w:t>
      </w:r>
      <w:r w:rsidR="004A42E9" w:rsidRPr="005A7AC9">
        <w:rPr>
          <w:rFonts w:ascii="HelveticaNeueCyr" w:hAnsi="HelveticaNeueCyr"/>
        </w:rPr>
        <w:t>ниже</w:t>
      </w:r>
      <w:r w:rsidR="00F02D39" w:rsidRPr="005A7AC9">
        <w:rPr>
          <w:rFonts w:ascii="HelveticaNeueCyr" w:hAnsi="HelveticaNeueCyr"/>
        </w:rPr>
        <w:t>следующем</w:t>
      </w:r>
      <w:r w:rsidR="005A1031" w:rsidRPr="005A7AC9">
        <w:rPr>
          <w:rFonts w:ascii="HelveticaNeueCyr" w:hAnsi="HelveticaNeueCyr"/>
        </w:rPr>
        <w:t>:</w:t>
      </w:r>
    </w:p>
    <w:p w:rsidR="005A1031" w:rsidRPr="005A7AC9" w:rsidRDefault="005A1031" w:rsidP="004A42E9">
      <w:pPr>
        <w:spacing w:line="276" w:lineRule="auto"/>
        <w:rPr>
          <w:rFonts w:ascii="HelveticaNeueCyr" w:hAnsi="HelveticaNeueCyr"/>
        </w:rPr>
      </w:pPr>
    </w:p>
    <w:p w:rsidR="005A1031" w:rsidRPr="005A7AC9" w:rsidRDefault="005A1031" w:rsidP="004A42E9">
      <w:pPr>
        <w:spacing w:line="276" w:lineRule="auto"/>
        <w:jc w:val="both"/>
        <w:rPr>
          <w:rFonts w:ascii="HelveticaNeueCyr" w:hAnsi="HelveticaNeueCyr"/>
          <w:b/>
        </w:rPr>
      </w:pPr>
      <w:r w:rsidRPr="005A7AC9">
        <w:rPr>
          <w:rFonts w:ascii="HelveticaNeueCyr" w:hAnsi="HelveticaNeueCyr"/>
          <w:b/>
        </w:rPr>
        <w:t xml:space="preserve">1. </w:t>
      </w:r>
      <w:r w:rsidR="00CF5CA7" w:rsidRPr="005A7AC9">
        <w:rPr>
          <w:rFonts w:ascii="HelveticaNeueCyr" w:hAnsi="HelveticaNeueCyr"/>
          <w:b/>
        </w:rPr>
        <w:tab/>
      </w:r>
      <w:r w:rsidR="00B707DC" w:rsidRPr="005A7AC9">
        <w:rPr>
          <w:rFonts w:ascii="HelveticaNeueCyr" w:hAnsi="HelveticaNeueCyr"/>
          <w:b/>
        </w:rPr>
        <w:t>ПРЕДМЕТ ДОГОВОРА</w:t>
      </w:r>
    </w:p>
    <w:p w:rsidR="005A1031" w:rsidRPr="005A7AC9" w:rsidRDefault="00A4635C" w:rsidP="004A42E9">
      <w:pPr>
        <w:spacing w:line="276" w:lineRule="auto"/>
        <w:jc w:val="both"/>
        <w:rPr>
          <w:rFonts w:ascii="HelveticaNeueCyr" w:hAnsi="HelveticaNeueCyr"/>
        </w:rPr>
      </w:pPr>
      <w:r w:rsidRPr="005A7AC9">
        <w:rPr>
          <w:rFonts w:ascii="HelveticaNeueCyr" w:hAnsi="HelveticaNeueCyr"/>
        </w:rPr>
        <w:t>1.1.</w:t>
      </w:r>
      <w:r w:rsidRPr="005A7AC9">
        <w:rPr>
          <w:rFonts w:ascii="HelveticaNeueCyr" w:hAnsi="HelveticaNeueCyr"/>
        </w:rPr>
        <w:tab/>
      </w:r>
      <w:r w:rsidR="005A1031" w:rsidRPr="005A7AC9">
        <w:rPr>
          <w:rFonts w:ascii="HelveticaNeueCyr" w:hAnsi="HelveticaNeueCyr"/>
        </w:rPr>
        <w:t xml:space="preserve">Участники </w:t>
      </w:r>
      <w:r w:rsidR="00B707DC" w:rsidRPr="005A7AC9">
        <w:rPr>
          <w:rFonts w:ascii="HelveticaNeueCyr" w:hAnsi="HelveticaNeueCyr"/>
        </w:rPr>
        <w:t>соглаша</w:t>
      </w:r>
      <w:r w:rsidR="005A1031" w:rsidRPr="005A7AC9">
        <w:rPr>
          <w:rFonts w:ascii="HelveticaNeueCyr" w:hAnsi="HelveticaNeueCyr"/>
        </w:rPr>
        <w:t>ются осуществлять свои права в следующем порядке:</w:t>
      </w:r>
    </w:p>
    <w:p w:rsidR="001E1853" w:rsidRPr="005A7AC9" w:rsidRDefault="001E1853" w:rsidP="004A42E9">
      <w:pPr>
        <w:spacing w:line="276" w:lineRule="auto"/>
        <w:ind w:left="709"/>
        <w:jc w:val="both"/>
        <w:rPr>
          <w:rFonts w:ascii="HelveticaNeueCyr" w:hAnsi="HelveticaNeueCyr"/>
        </w:rPr>
      </w:pPr>
      <w:r w:rsidRPr="005A7AC9">
        <w:rPr>
          <w:rFonts w:ascii="HelveticaNeueCyr" w:hAnsi="HelveticaNeueCyr"/>
        </w:rPr>
        <w:t>1.1.1.</w:t>
      </w:r>
      <w:r w:rsidRPr="005A7AC9">
        <w:rPr>
          <w:rFonts w:ascii="HelveticaNeueCyr" w:hAnsi="HelveticaNeueCyr"/>
        </w:rPr>
        <w:tab/>
        <w:t>[…]</w:t>
      </w:r>
    </w:p>
    <w:p w:rsidR="00CF5CA7" w:rsidRPr="005A7AC9" w:rsidRDefault="001E1853" w:rsidP="00987424">
      <w:pPr>
        <w:spacing w:line="276" w:lineRule="auto"/>
        <w:ind w:left="709"/>
        <w:jc w:val="both"/>
        <w:rPr>
          <w:rFonts w:ascii="HelveticaNeueCyr" w:hAnsi="HelveticaNeueCyr"/>
        </w:rPr>
      </w:pPr>
      <w:r w:rsidRPr="005A7AC9">
        <w:rPr>
          <w:rFonts w:ascii="HelveticaNeueCyr" w:hAnsi="HelveticaNeueCyr"/>
        </w:rPr>
        <w:t xml:space="preserve">1.1.2. </w:t>
      </w:r>
      <w:r w:rsidR="0032434E" w:rsidRPr="005A7AC9">
        <w:rPr>
          <w:rFonts w:ascii="HelveticaNeueCyr" w:hAnsi="HelveticaNeueCyr"/>
        </w:rPr>
        <w:tab/>
        <w:t xml:space="preserve">Эрик Лукич </w:t>
      </w:r>
      <w:proofErr w:type="spellStart"/>
      <w:r w:rsidR="0032434E" w:rsidRPr="005A7AC9">
        <w:rPr>
          <w:rFonts w:ascii="HelveticaNeueCyr" w:hAnsi="HelveticaNeueCyr"/>
        </w:rPr>
        <w:t>Буматов</w:t>
      </w:r>
      <w:proofErr w:type="spellEnd"/>
      <w:r w:rsidR="0032434E" w:rsidRPr="005A7AC9">
        <w:rPr>
          <w:rFonts w:ascii="HelveticaNeueCyr" w:hAnsi="HelveticaNeueCyr"/>
        </w:rPr>
        <w:t xml:space="preserve"> обязуется </w:t>
      </w:r>
      <w:r w:rsidR="00B707DC" w:rsidRPr="005A7AC9">
        <w:rPr>
          <w:rFonts w:ascii="HelveticaNeueCyr" w:hAnsi="HelveticaNeueCyr"/>
        </w:rPr>
        <w:t xml:space="preserve">не продавать </w:t>
      </w:r>
      <w:r w:rsidR="0032434E" w:rsidRPr="005A7AC9">
        <w:rPr>
          <w:rFonts w:ascii="HelveticaNeueCyr" w:hAnsi="HelveticaNeueCyr"/>
        </w:rPr>
        <w:t>свою</w:t>
      </w:r>
      <w:r w:rsidRPr="005A7AC9">
        <w:rPr>
          <w:rFonts w:ascii="HelveticaNeueCyr" w:hAnsi="HelveticaNeueCyr"/>
        </w:rPr>
        <w:t xml:space="preserve"> </w:t>
      </w:r>
      <w:r w:rsidR="0032434E" w:rsidRPr="005A7AC9">
        <w:rPr>
          <w:rFonts w:ascii="HelveticaNeueCyr" w:hAnsi="HelveticaNeueCyr"/>
        </w:rPr>
        <w:t>долю в уставном капитале</w:t>
      </w:r>
      <w:r w:rsidRPr="005A7AC9">
        <w:rPr>
          <w:rFonts w:ascii="HelveticaNeueCyr" w:hAnsi="HelveticaNeueCyr"/>
        </w:rPr>
        <w:t xml:space="preserve"> </w:t>
      </w:r>
      <w:r w:rsidR="00B707DC" w:rsidRPr="005A7AC9">
        <w:rPr>
          <w:rFonts w:ascii="HelveticaNeueCyr" w:hAnsi="HelveticaNeueCyr"/>
        </w:rPr>
        <w:t xml:space="preserve">Общества </w:t>
      </w:r>
      <w:r w:rsidRPr="005A7AC9">
        <w:rPr>
          <w:rFonts w:ascii="HelveticaNeueCyr" w:hAnsi="HelveticaNeueCyr"/>
        </w:rPr>
        <w:t xml:space="preserve">в </w:t>
      </w:r>
      <w:r w:rsidR="0032434E" w:rsidRPr="005A7AC9">
        <w:rPr>
          <w:rFonts w:ascii="HelveticaNeueCyr" w:hAnsi="HelveticaNeueCyr"/>
        </w:rPr>
        <w:t>размере 20 (</w:t>
      </w:r>
      <w:r w:rsidR="0032434E" w:rsidRPr="005A7AC9">
        <w:rPr>
          <w:rFonts w:ascii="HelveticaNeueCyr" w:hAnsi="HelveticaNeueCyr"/>
          <w:i/>
        </w:rPr>
        <w:t>двадцать</w:t>
      </w:r>
      <w:r w:rsidR="0032434E" w:rsidRPr="005A7AC9">
        <w:rPr>
          <w:rFonts w:ascii="HelveticaNeueCyr" w:hAnsi="HelveticaNeueCyr"/>
        </w:rPr>
        <w:t>) процентов</w:t>
      </w:r>
      <w:r w:rsidRPr="005A7AC9">
        <w:rPr>
          <w:rFonts w:ascii="HelveticaNeueCyr" w:hAnsi="HelveticaNeueCyr"/>
        </w:rPr>
        <w:t xml:space="preserve"> </w:t>
      </w:r>
      <w:r w:rsidR="00B707DC" w:rsidRPr="005A7AC9">
        <w:rPr>
          <w:rFonts w:ascii="HelveticaNeueCyr" w:hAnsi="HelveticaNeueCyr"/>
        </w:rPr>
        <w:t>в течение первых 5 (</w:t>
      </w:r>
      <w:r w:rsidR="00B707DC" w:rsidRPr="005A7AC9">
        <w:rPr>
          <w:rFonts w:ascii="HelveticaNeueCyr" w:hAnsi="HelveticaNeueCyr"/>
          <w:i/>
        </w:rPr>
        <w:t>пяти</w:t>
      </w:r>
      <w:r w:rsidR="00B707DC" w:rsidRPr="005A7AC9">
        <w:rPr>
          <w:rFonts w:ascii="HelveticaNeueCyr" w:hAnsi="HelveticaNeueCyr"/>
        </w:rPr>
        <w:t xml:space="preserve">) лет с даты учреждения Общества. </w:t>
      </w:r>
    </w:p>
    <w:p w:rsidR="001E1853" w:rsidRPr="005A7AC9" w:rsidRDefault="001E1853" w:rsidP="004A42E9">
      <w:pPr>
        <w:spacing w:line="276" w:lineRule="auto"/>
        <w:jc w:val="both"/>
        <w:rPr>
          <w:rFonts w:ascii="HelveticaNeueCyr" w:hAnsi="HelveticaNeueCyr"/>
        </w:rPr>
      </w:pPr>
      <w:r w:rsidRPr="005A7AC9">
        <w:rPr>
          <w:rFonts w:ascii="HelveticaNeueCyr" w:hAnsi="HelveticaNeueCyr"/>
        </w:rPr>
        <w:t>1.2.</w:t>
      </w:r>
      <w:r w:rsidRPr="005A7AC9">
        <w:rPr>
          <w:rFonts w:ascii="HelveticaNeueCyr" w:hAnsi="HelveticaNeueCyr"/>
        </w:rPr>
        <w:tab/>
        <w:t>[…]</w:t>
      </w:r>
    </w:p>
    <w:p w:rsidR="005A1031" w:rsidRDefault="00F02D39" w:rsidP="004A42E9">
      <w:pPr>
        <w:spacing w:line="276" w:lineRule="auto"/>
        <w:jc w:val="both"/>
        <w:rPr>
          <w:rFonts w:ascii="HelveticaNeueCyr" w:hAnsi="HelveticaNeueCyr"/>
        </w:rPr>
      </w:pPr>
      <w:r w:rsidRPr="005A7AC9">
        <w:rPr>
          <w:rFonts w:ascii="HelveticaNeueCyr" w:hAnsi="HelveticaNeueCyr"/>
        </w:rPr>
        <w:t>1.6.</w:t>
      </w:r>
      <w:r w:rsidR="001E1853" w:rsidRPr="005A7AC9">
        <w:rPr>
          <w:rFonts w:ascii="HelveticaNeueCyr" w:hAnsi="HelveticaNeueCyr"/>
        </w:rPr>
        <w:t xml:space="preserve"> </w:t>
      </w:r>
      <w:r w:rsidR="001E1853" w:rsidRPr="005A7AC9">
        <w:rPr>
          <w:rFonts w:ascii="HelveticaNeueCyr" w:hAnsi="HelveticaNeueCyr"/>
        </w:rPr>
        <w:tab/>
      </w:r>
      <w:r w:rsidRPr="005A7AC9">
        <w:rPr>
          <w:rFonts w:ascii="HelveticaNeueCyr" w:hAnsi="HelveticaNeueCyr"/>
        </w:rPr>
        <w:t>Участники Общества, заключившие настоящий</w:t>
      </w:r>
      <w:r w:rsidR="001E1853" w:rsidRPr="005A7AC9">
        <w:rPr>
          <w:rFonts w:ascii="HelveticaNeueCyr" w:hAnsi="HelveticaNeueCyr"/>
        </w:rPr>
        <w:t xml:space="preserve"> Д</w:t>
      </w:r>
      <w:r w:rsidRPr="005A7AC9">
        <w:rPr>
          <w:rFonts w:ascii="HelveticaNeueCyr" w:hAnsi="HelveticaNeueCyr"/>
        </w:rPr>
        <w:t xml:space="preserve">оговор, </w:t>
      </w:r>
      <w:r w:rsidR="005A1031" w:rsidRPr="005A7AC9">
        <w:rPr>
          <w:rFonts w:ascii="HelveticaNeueCyr" w:hAnsi="HelveticaNeueCyr"/>
        </w:rPr>
        <w:t>обязаны</w:t>
      </w:r>
      <w:r w:rsidRPr="005A7AC9">
        <w:rPr>
          <w:rFonts w:ascii="HelveticaNeueCyr" w:hAnsi="HelveticaNeueCyr"/>
        </w:rPr>
        <w:t xml:space="preserve"> уведомить Общество о факте его заключения не позднее 15 </w:t>
      </w:r>
      <w:r w:rsidR="00987424">
        <w:rPr>
          <w:rFonts w:ascii="HelveticaNeueCyr" w:hAnsi="HelveticaNeueCyr"/>
        </w:rPr>
        <w:t>(</w:t>
      </w:r>
      <w:r w:rsidR="00987424" w:rsidRPr="00987424">
        <w:rPr>
          <w:rFonts w:ascii="HelveticaNeueCyr" w:hAnsi="HelveticaNeueCyr"/>
          <w:i/>
        </w:rPr>
        <w:t>пятнадцати</w:t>
      </w:r>
      <w:r w:rsidR="00987424">
        <w:rPr>
          <w:rFonts w:ascii="HelveticaNeueCyr" w:hAnsi="HelveticaNeueCyr"/>
        </w:rPr>
        <w:t xml:space="preserve">) </w:t>
      </w:r>
      <w:r w:rsidRPr="005A7AC9">
        <w:rPr>
          <w:rFonts w:ascii="HelveticaNeueCyr" w:hAnsi="HelveticaNeueCyr"/>
        </w:rPr>
        <w:t xml:space="preserve">дней со дня </w:t>
      </w:r>
      <w:r w:rsidR="005A1031" w:rsidRPr="005A7AC9">
        <w:rPr>
          <w:rFonts w:ascii="HelveticaNeueCyr" w:hAnsi="HelveticaNeueCyr"/>
        </w:rPr>
        <w:t>его</w:t>
      </w:r>
      <w:r w:rsidRPr="005A7AC9">
        <w:rPr>
          <w:rFonts w:ascii="HelveticaNeueCyr" w:hAnsi="HelveticaNeueCyr"/>
        </w:rPr>
        <w:t xml:space="preserve"> </w:t>
      </w:r>
      <w:r w:rsidR="005A1031" w:rsidRPr="005A7AC9">
        <w:rPr>
          <w:rFonts w:ascii="HelveticaNeueCyr" w:hAnsi="HelveticaNeueCyr"/>
        </w:rPr>
        <w:t>заключения.</w:t>
      </w:r>
    </w:p>
    <w:p w:rsidR="00B707DC" w:rsidRPr="005A7AC9" w:rsidRDefault="00B707DC" w:rsidP="004A42E9">
      <w:pPr>
        <w:spacing w:line="276" w:lineRule="auto"/>
        <w:jc w:val="both"/>
        <w:rPr>
          <w:rFonts w:ascii="HelveticaNeueCyr" w:hAnsi="HelveticaNeueCyr"/>
        </w:rPr>
      </w:pPr>
    </w:p>
    <w:p w:rsidR="005A1031" w:rsidRPr="005A7AC9" w:rsidRDefault="005A1031" w:rsidP="004A42E9">
      <w:pPr>
        <w:spacing w:line="276" w:lineRule="auto"/>
        <w:jc w:val="both"/>
        <w:rPr>
          <w:rFonts w:ascii="HelveticaNeueCyr" w:hAnsi="HelveticaNeueCyr"/>
          <w:b/>
        </w:rPr>
      </w:pPr>
      <w:r w:rsidRPr="005A7AC9">
        <w:rPr>
          <w:rFonts w:ascii="HelveticaNeueCyr" w:hAnsi="HelveticaNeueCyr"/>
          <w:b/>
        </w:rPr>
        <w:t xml:space="preserve">2. </w:t>
      </w:r>
      <w:r w:rsidR="00CF5CA7" w:rsidRPr="005A7AC9">
        <w:rPr>
          <w:rFonts w:ascii="HelveticaNeueCyr" w:hAnsi="HelveticaNeueCyr"/>
          <w:b/>
        </w:rPr>
        <w:tab/>
      </w:r>
      <w:r w:rsidR="00B707DC" w:rsidRPr="005A7AC9">
        <w:rPr>
          <w:rFonts w:ascii="HelveticaNeueCyr" w:hAnsi="HelveticaNeueCyr"/>
          <w:b/>
        </w:rPr>
        <w:t xml:space="preserve">ОТВЕТСТВЕННОСТЬ </w:t>
      </w:r>
      <w:r w:rsidRPr="005A7AC9">
        <w:rPr>
          <w:rFonts w:ascii="HelveticaNeueCyr" w:hAnsi="HelveticaNeueCyr"/>
          <w:b/>
        </w:rPr>
        <w:t>УЧАСТНИКОВ</w:t>
      </w:r>
      <w:r w:rsidR="00B707DC" w:rsidRPr="005A7AC9">
        <w:rPr>
          <w:rFonts w:ascii="HelveticaNeueCyr" w:hAnsi="HelveticaNeueCyr"/>
          <w:b/>
        </w:rPr>
        <w:t xml:space="preserve"> ЗА НАРУШЕНИЕ ДОГОВОРА</w:t>
      </w:r>
    </w:p>
    <w:p w:rsidR="00B707DC" w:rsidRPr="005A7AC9" w:rsidRDefault="005A1031" w:rsidP="00B707DC">
      <w:pPr>
        <w:spacing w:line="276" w:lineRule="auto"/>
        <w:jc w:val="both"/>
        <w:rPr>
          <w:rFonts w:ascii="HelveticaNeueCyr" w:hAnsi="HelveticaNeueCyr"/>
        </w:rPr>
      </w:pPr>
      <w:r w:rsidRPr="005A7AC9">
        <w:rPr>
          <w:rFonts w:ascii="HelveticaNeueCyr" w:hAnsi="HelveticaNeueCyr"/>
        </w:rPr>
        <w:t xml:space="preserve">2.1. </w:t>
      </w:r>
      <w:r w:rsidR="001E1853" w:rsidRPr="005A7AC9">
        <w:rPr>
          <w:rFonts w:ascii="HelveticaNeueCyr" w:hAnsi="HelveticaNeueCyr"/>
        </w:rPr>
        <w:tab/>
      </w:r>
      <w:r w:rsidR="00B707DC" w:rsidRPr="005A7AC9">
        <w:rPr>
          <w:rFonts w:ascii="HelveticaNeueCyr" w:hAnsi="HelveticaNeueCyr"/>
        </w:rPr>
        <w:t>[…]</w:t>
      </w:r>
    </w:p>
    <w:p w:rsidR="00B707DC" w:rsidRPr="005A7AC9" w:rsidRDefault="00B707DC" w:rsidP="00B707DC">
      <w:pPr>
        <w:spacing w:line="276" w:lineRule="auto"/>
        <w:jc w:val="both"/>
        <w:rPr>
          <w:rFonts w:ascii="HelveticaNeueCyr" w:hAnsi="HelveticaNeueCyr"/>
        </w:rPr>
      </w:pPr>
      <w:r w:rsidRPr="005A7AC9">
        <w:rPr>
          <w:rFonts w:ascii="HelveticaNeueCyr" w:hAnsi="HelveticaNeueCyr"/>
        </w:rPr>
        <w:lastRenderedPageBreak/>
        <w:t>2.2.</w:t>
      </w:r>
      <w:r w:rsidRPr="005A7AC9">
        <w:rPr>
          <w:rFonts w:ascii="HelveticaNeueCyr" w:hAnsi="HelveticaNeueCyr"/>
        </w:rPr>
        <w:tab/>
        <w:t xml:space="preserve">В случае нарушения обязанности, предусмотренной п. 1.1.2 Договора, Эрик Лукич </w:t>
      </w:r>
      <w:proofErr w:type="spellStart"/>
      <w:r w:rsidRPr="005A7AC9">
        <w:rPr>
          <w:rFonts w:ascii="HelveticaNeueCyr" w:hAnsi="HelveticaNeueCyr"/>
        </w:rPr>
        <w:t>Буматов</w:t>
      </w:r>
      <w:proofErr w:type="spellEnd"/>
      <w:r w:rsidRPr="005A7AC9">
        <w:rPr>
          <w:rFonts w:ascii="HelveticaNeueCyr" w:hAnsi="HelveticaNeueCyr"/>
        </w:rPr>
        <w:t xml:space="preserve"> обязуется выплатить Обществу с ограниченной ответственностью «Матрикс Белл» компенсацию в размере 4</w:t>
      </w:r>
      <w:r w:rsidRPr="005A7AC9">
        <w:rPr>
          <w:rFonts w:ascii="Calibri" w:hAnsi="Calibri" w:cs="Calibri"/>
        </w:rPr>
        <w:t> </w:t>
      </w:r>
      <w:r w:rsidRPr="005A7AC9">
        <w:rPr>
          <w:rFonts w:ascii="HelveticaNeueCyr" w:hAnsi="HelveticaNeueCyr"/>
        </w:rPr>
        <w:t>000</w:t>
      </w:r>
      <w:r w:rsidRPr="005A7AC9">
        <w:rPr>
          <w:rFonts w:ascii="Calibri" w:hAnsi="Calibri" w:cs="Calibri"/>
        </w:rPr>
        <w:t> </w:t>
      </w:r>
      <w:r w:rsidRPr="005A7AC9">
        <w:rPr>
          <w:rFonts w:ascii="HelveticaNeueCyr" w:hAnsi="HelveticaNeueCyr"/>
        </w:rPr>
        <w:t>000 (</w:t>
      </w:r>
      <w:r w:rsidRPr="005A7AC9">
        <w:rPr>
          <w:rFonts w:ascii="HelveticaNeueCyr" w:hAnsi="HelveticaNeueCyr"/>
          <w:i/>
        </w:rPr>
        <w:t>четыре миллиона</w:t>
      </w:r>
      <w:r w:rsidRPr="005A7AC9">
        <w:rPr>
          <w:rFonts w:ascii="HelveticaNeueCyr" w:hAnsi="HelveticaNeueCyr"/>
        </w:rPr>
        <w:t>) рублей.</w:t>
      </w:r>
    </w:p>
    <w:p w:rsidR="005A1031" w:rsidRPr="005A7AC9" w:rsidRDefault="005A1031" w:rsidP="004A42E9">
      <w:pPr>
        <w:spacing w:line="276" w:lineRule="auto"/>
        <w:rPr>
          <w:rFonts w:ascii="HelveticaNeueCyr" w:hAnsi="HelveticaNeueCyr"/>
        </w:rPr>
      </w:pPr>
    </w:p>
    <w:p w:rsidR="005A1031" w:rsidRPr="005A7AC9" w:rsidRDefault="00B707DC" w:rsidP="004A42E9">
      <w:pPr>
        <w:spacing w:line="276" w:lineRule="auto"/>
        <w:rPr>
          <w:rFonts w:ascii="HelveticaNeueCyr" w:hAnsi="HelveticaNeueCyr"/>
          <w:b/>
        </w:rPr>
      </w:pPr>
      <w:r w:rsidRPr="005A7AC9">
        <w:rPr>
          <w:rFonts w:ascii="HelveticaNeueCyr" w:hAnsi="HelveticaNeueCyr"/>
          <w:b/>
        </w:rPr>
        <w:t>3</w:t>
      </w:r>
      <w:r w:rsidR="005A1031" w:rsidRPr="005A7AC9">
        <w:rPr>
          <w:rFonts w:ascii="HelveticaNeueCyr" w:hAnsi="HelveticaNeueCyr"/>
          <w:b/>
        </w:rPr>
        <w:t xml:space="preserve">. </w:t>
      </w:r>
      <w:r w:rsidR="00CF5CA7" w:rsidRPr="005A7AC9">
        <w:rPr>
          <w:rFonts w:ascii="HelveticaNeueCyr" w:hAnsi="HelveticaNeueCyr"/>
          <w:b/>
        </w:rPr>
        <w:tab/>
      </w:r>
      <w:r w:rsidR="005A1031" w:rsidRPr="005A7AC9">
        <w:rPr>
          <w:rFonts w:ascii="HelveticaNeueCyr" w:hAnsi="HelveticaNeueCyr"/>
          <w:b/>
        </w:rPr>
        <w:t>РАССМОТРЕНИЕ СПОРОВ</w:t>
      </w:r>
    </w:p>
    <w:p w:rsidR="00CF5CA7" w:rsidRPr="005A7AC9" w:rsidRDefault="00B707DC" w:rsidP="004A42E9">
      <w:pPr>
        <w:spacing w:before="120" w:line="276" w:lineRule="auto"/>
        <w:jc w:val="both"/>
        <w:rPr>
          <w:rFonts w:ascii="HelveticaNeueCyr" w:hAnsi="HelveticaNeueCyr" w:cs="Times New Roman"/>
        </w:rPr>
      </w:pPr>
      <w:r w:rsidRPr="005A7AC9">
        <w:rPr>
          <w:rFonts w:ascii="HelveticaNeueCyr" w:hAnsi="HelveticaNeueCyr" w:cs="Times New Roman"/>
        </w:rPr>
        <w:t>3</w:t>
      </w:r>
      <w:r w:rsidR="00CF5CA7" w:rsidRPr="005A7AC9">
        <w:rPr>
          <w:rFonts w:ascii="HelveticaNeueCyr" w:hAnsi="HelveticaNeueCyr" w:cs="Times New Roman"/>
        </w:rPr>
        <w:t>.1.</w:t>
      </w:r>
      <w:r w:rsidR="00CF5CA7" w:rsidRPr="005A7AC9">
        <w:rPr>
          <w:rFonts w:ascii="HelveticaNeueCyr" w:hAnsi="HelveticaNeueCyr" w:cs="Times New Roman"/>
        </w:rPr>
        <w:tab/>
        <w:t xml:space="preserve">Споры, разногласия или претензии, вытекающие из настоящего Договора и возникающие в связи с нарушением обязательств, предусмотренных </w:t>
      </w:r>
      <w:proofErr w:type="spellStart"/>
      <w:r w:rsidR="00CF5CA7" w:rsidRPr="005A7AC9">
        <w:rPr>
          <w:rFonts w:ascii="HelveticaNeueCyr" w:hAnsi="HelveticaNeueCyr" w:cs="Times New Roman"/>
        </w:rPr>
        <w:t>пп</w:t>
      </w:r>
      <w:proofErr w:type="spellEnd"/>
      <w:r w:rsidR="00CF5CA7" w:rsidRPr="005A7AC9">
        <w:rPr>
          <w:rFonts w:ascii="HelveticaNeueCyr" w:hAnsi="HelveticaNeueCyr" w:cs="Times New Roman"/>
        </w:rPr>
        <w:t>. 1.1.</w:t>
      </w:r>
      <w:r w:rsidR="0032434E" w:rsidRPr="005A7AC9">
        <w:rPr>
          <w:rFonts w:ascii="HelveticaNeueCyr" w:hAnsi="HelveticaNeueCyr" w:cs="Times New Roman"/>
        </w:rPr>
        <w:t>2</w:t>
      </w:r>
      <w:r w:rsidR="00CF5CA7" w:rsidRPr="005A7AC9">
        <w:rPr>
          <w:rFonts w:ascii="HelveticaNeueCyr" w:hAnsi="HelveticaNeueCyr" w:cs="Times New Roman"/>
        </w:rPr>
        <w:t xml:space="preserve"> Договора, разрешаются путем арбитража, администрируемого Сингапурским международным арбитражным центром (</w:t>
      </w:r>
      <w:r w:rsidR="00CF5CA7" w:rsidRPr="005A7AC9">
        <w:rPr>
          <w:rFonts w:ascii="HelveticaNeueCyr" w:hAnsi="HelveticaNeueCyr" w:cs="Times New Roman"/>
          <w:lang w:val="en-US"/>
        </w:rPr>
        <w:t>Singapore</w:t>
      </w:r>
      <w:r w:rsidR="00CF5CA7" w:rsidRPr="005A7AC9">
        <w:rPr>
          <w:rFonts w:ascii="HelveticaNeueCyr" w:hAnsi="HelveticaNeueCyr" w:cs="Times New Roman"/>
        </w:rPr>
        <w:t xml:space="preserve"> </w:t>
      </w:r>
      <w:r w:rsidR="00CF5CA7" w:rsidRPr="005A7AC9">
        <w:rPr>
          <w:rFonts w:ascii="HelveticaNeueCyr" w:hAnsi="HelveticaNeueCyr" w:cs="Times New Roman"/>
          <w:lang w:val="en-GB"/>
        </w:rPr>
        <w:t>International</w:t>
      </w:r>
      <w:r w:rsidR="00CF5CA7" w:rsidRPr="005A7AC9">
        <w:rPr>
          <w:rFonts w:ascii="HelveticaNeueCyr" w:hAnsi="HelveticaNeueCyr" w:cs="Times New Roman"/>
        </w:rPr>
        <w:t xml:space="preserve"> </w:t>
      </w:r>
      <w:r w:rsidR="00CF5CA7" w:rsidRPr="005A7AC9">
        <w:rPr>
          <w:rFonts w:ascii="HelveticaNeueCyr" w:hAnsi="HelveticaNeueCyr" w:cs="Times New Roman"/>
          <w:lang w:val="en-GB"/>
        </w:rPr>
        <w:t>Arbitration</w:t>
      </w:r>
      <w:r w:rsidR="00CF5CA7" w:rsidRPr="005A7AC9">
        <w:rPr>
          <w:rFonts w:ascii="HelveticaNeueCyr" w:hAnsi="HelveticaNeueCyr" w:cs="Times New Roman"/>
        </w:rPr>
        <w:t xml:space="preserve"> </w:t>
      </w:r>
      <w:r w:rsidR="00CF5CA7" w:rsidRPr="005A7AC9">
        <w:rPr>
          <w:rFonts w:ascii="HelveticaNeueCyr" w:hAnsi="HelveticaNeueCyr" w:cs="Times New Roman"/>
          <w:lang w:val="en-GB"/>
        </w:rPr>
        <w:t>Center</w:t>
      </w:r>
      <w:r w:rsidR="00CF5CA7" w:rsidRPr="005A7AC9">
        <w:rPr>
          <w:rFonts w:ascii="HelveticaNeueCyr" w:hAnsi="HelveticaNeueCyr" w:cs="Times New Roman"/>
        </w:rPr>
        <w:t xml:space="preserve">) в соответствии с арбитражным регламентом </w:t>
      </w:r>
      <w:r w:rsidR="00CF5CA7" w:rsidRPr="005A7AC9">
        <w:rPr>
          <w:rFonts w:ascii="HelveticaNeueCyr" w:hAnsi="HelveticaNeueCyr" w:cs="Times New Roman"/>
          <w:lang w:val="en-GB"/>
        </w:rPr>
        <w:t>SIAC</w:t>
      </w:r>
      <w:r w:rsidR="00CF5CA7" w:rsidRPr="005A7AC9">
        <w:rPr>
          <w:rFonts w:ascii="HelveticaNeueCyr" w:hAnsi="HelveticaNeueCyr" w:cs="Times New Roman"/>
        </w:rPr>
        <w:t>.</w:t>
      </w:r>
    </w:p>
    <w:p w:rsidR="00CF5CA7" w:rsidRPr="005A7AC9" w:rsidRDefault="00B707DC" w:rsidP="004A42E9">
      <w:pPr>
        <w:spacing w:before="120" w:line="276" w:lineRule="auto"/>
        <w:jc w:val="both"/>
        <w:rPr>
          <w:rFonts w:ascii="HelveticaNeueCyr" w:hAnsi="HelveticaNeueCyr" w:cs="Times New Roman"/>
        </w:rPr>
      </w:pPr>
      <w:r w:rsidRPr="005A7AC9">
        <w:rPr>
          <w:rFonts w:ascii="HelveticaNeueCyr" w:hAnsi="HelveticaNeueCyr" w:cs="Times New Roman"/>
        </w:rPr>
        <w:t>3</w:t>
      </w:r>
      <w:r w:rsidR="00CF5CA7" w:rsidRPr="005A7AC9">
        <w:rPr>
          <w:rFonts w:ascii="HelveticaNeueCyr" w:hAnsi="HelveticaNeueCyr" w:cs="Times New Roman"/>
        </w:rPr>
        <w:t>.2.</w:t>
      </w:r>
      <w:r w:rsidR="00CF5CA7" w:rsidRPr="005A7AC9">
        <w:rPr>
          <w:rFonts w:ascii="HelveticaNeueCyr" w:hAnsi="HelveticaNeueCyr" w:cs="Times New Roman"/>
        </w:rPr>
        <w:tab/>
        <w:t xml:space="preserve">Все иные споры, разногласия или претензии, вытекающие из настоящего Договора или возникающие в связи с ним, кроме указанных в п. </w:t>
      </w:r>
      <w:r>
        <w:rPr>
          <w:rFonts w:ascii="HelveticaNeueCyr" w:hAnsi="HelveticaNeueCyr" w:cs="Times New Roman"/>
        </w:rPr>
        <w:t>3</w:t>
      </w:r>
      <w:r w:rsidR="00CF5CA7" w:rsidRPr="005A7AC9">
        <w:rPr>
          <w:rFonts w:ascii="HelveticaNeueCyr" w:hAnsi="HelveticaNeueCyr" w:cs="Times New Roman"/>
        </w:rPr>
        <w:t>.1, разрешаются путем арбитража, администрируемого Российским арбитражным центром при Российском институте современного арбитража в соответствии с положениями Арбитражного регламента.</w:t>
      </w:r>
    </w:p>
    <w:p w:rsidR="00B707DC" w:rsidRPr="005A7AC9" w:rsidRDefault="00B707DC" w:rsidP="004A42E9">
      <w:pPr>
        <w:spacing w:before="120" w:line="276" w:lineRule="auto"/>
        <w:jc w:val="both"/>
        <w:rPr>
          <w:rFonts w:ascii="HelveticaNeueCyr" w:hAnsi="HelveticaNeueCyr" w:cs="Times New Roman"/>
        </w:rPr>
      </w:pPr>
    </w:p>
    <w:p w:rsidR="005A1031" w:rsidRPr="005A7AC9" w:rsidRDefault="00B707DC" w:rsidP="004A42E9">
      <w:pPr>
        <w:spacing w:line="276" w:lineRule="auto"/>
        <w:rPr>
          <w:rFonts w:ascii="HelveticaNeueCyr" w:hAnsi="HelveticaNeueCyr"/>
          <w:b/>
        </w:rPr>
      </w:pPr>
      <w:r w:rsidRPr="005A7AC9">
        <w:rPr>
          <w:rFonts w:ascii="HelveticaNeueCyr" w:hAnsi="HelveticaNeueCyr"/>
          <w:b/>
        </w:rPr>
        <w:t>4</w:t>
      </w:r>
      <w:r w:rsidR="005A1031" w:rsidRPr="005A7AC9">
        <w:rPr>
          <w:rFonts w:ascii="HelveticaNeueCyr" w:hAnsi="HelveticaNeueCyr"/>
          <w:b/>
        </w:rPr>
        <w:t xml:space="preserve">. </w:t>
      </w:r>
      <w:r w:rsidR="00CF5CA7" w:rsidRPr="005A7AC9">
        <w:rPr>
          <w:rFonts w:ascii="HelveticaNeueCyr" w:hAnsi="HelveticaNeueCyr"/>
          <w:b/>
        </w:rPr>
        <w:tab/>
      </w:r>
      <w:r w:rsidR="005A1031" w:rsidRPr="005A7AC9">
        <w:rPr>
          <w:rFonts w:ascii="HelveticaNeueCyr" w:hAnsi="HelveticaNeueCyr"/>
          <w:b/>
        </w:rPr>
        <w:t>КОНФИДЕНЦИАЛЬНОСТЬ</w:t>
      </w:r>
    </w:p>
    <w:p w:rsidR="005A1031" w:rsidRPr="005A7AC9" w:rsidRDefault="00B707DC" w:rsidP="004A42E9">
      <w:pPr>
        <w:spacing w:line="276" w:lineRule="auto"/>
        <w:jc w:val="both"/>
        <w:rPr>
          <w:rFonts w:ascii="HelveticaNeueCyr" w:hAnsi="HelveticaNeueCyr"/>
        </w:rPr>
      </w:pPr>
      <w:r w:rsidRPr="005A7AC9">
        <w:rPr>
          <w:rFonts w:ascii="HelveticaNeueCyr" w:hAnsi="HelveticaNeueCyr"/>
        </w:rPr>
        <w:t>4</w:t>
      </w:r>
      <w:r w:rsidR="005A1031" w:rsidRPr="005A7AC9">
        <w:rPr>
          <w:rFonts w:ascii="HelveticaNeueCyr" w:hAnsi="HelveticaNeueCyr"/>
        </w:rPr>
        <w:t xml:space="preserve">.1. </w:t>
      </w:r>
      <w:r w:rsidR="00CF5CA7" w:rsidRPr="005A7AC9">
        <w:rPr>
          <w:rFonts w:ascii="HelveticaNeueCyr" w:hAnsi="HelveticaNeueCyr"/>
        </w:rPr>
        <w:tab/>
        <w:t>Каждый из У</w:t>
      </w:r>
      <w:r w:rsidR="005A1031" w:rsidRPr="005A7AC9">
        <w:rPr>
          <w:rFonts w:ascii="HelveticaNeueCyr" w:hAnsi="HelveticaNeueCyr"/>
        </w:rPr>
        <w:t xml:space="preserve">частников обязуется не разглашать конфиденциальную информацию по </w:t>
      </w:r>
      <w:r w:rsidR="00CF5CA7" w:rsidRPr="005A7AC9">
        <w:rPr>
          <w:rFonts w:ascii="HelveticaNeueCyr" w:hAnsi="HelveticaNeueCyr"/>
        </w:rPr>
        <w:t>Д</w:t>
      </w:r>
      <w:r w:rsidR="005A1031" w:rsidRPr="005A7AC9">
        <w:rPr>
          <w:rFonts w:ascii="HelveticaNeueCyr" w:hAnsi="HelveticaNeueCyr"/>
        </w:rPr>
        <w:t>оговору.</w:t>
      </w:r>
    </w:p>
    <w:p w:rsidR="005A1031" w:rsidRPr="005A7AC9" w:rsidRDefault="00B707DC" w:rsidP="004A42E9">
      <w:pPr>
        <w:spacing w:line="276" w:lineRule="auto"/>
        <w:jc w:val="both"/>
        <w:rPr>
          <w:rFonts w:ascii="HelveticaNeueCyr" w:hAnsi="HelveticaNeueCyr"/>
        </w:rPr>
      </w:pPr>
      <w:r w:rsidRPr="005A7AC9">
        <w:rPr>
          <w:rFonts w:ascii="HelveticaNeueCyr" w:hAnsi="HelveticaNeueCyr"/>
        </w:rPr>
        <w:t>4</w:t>
      </w:r>
      <w:r w:rsidR="005A1031" w:rsidRPr="005A7AC9">
        <w:rPr>
          <w:rFonts w:ascii="HelveticaNeueCyr" w:hAnsi="HelveticaNeueCyr"/>
        </w:rPr>
        <w:t xml:space="preserve">.2. </w:t>
      </w:r>
      <w:r w:rsidR="00CF5CA7" w:rsidRPr="005A7AC9">
        <w:rPr>
          <w:rFonts w:ascii="HelveticaNeueCyr" w:hAnsi="HelveticaNeueCyr"/>
        </w:rPr>
        <w:tab/>
      </w:r>
      <w:r w:rsidR="005A1031" w:rsidRPr="005A7AC9">
        <w:rPr>
          <w:rFonts w:ascii="HelveticaNeueCyr" w:hAnsi="HelveticaNeueCyr"/>
        </w:rPr>
        <w:t>Передача информации, не подлежащей разглашению третьим лицам, опубликование или иное разглашен</w:t>
      </w:r>
      <w:r w:rsidR="00F02D39" w:rsidRPr="005A7AC9">
        <w:rPr>
          <w:rFonts w:ascii="HelveticaNeueCyr" w:hAnsi="HelveticaNeueCyr"/>
        </w:rPr>
        <w:t>ие такой информации в течение 10</w:t>
      </w:r>
      <w:r w:rsidR="005A1031" w:rsidRPr="005A7AC9">
        <w:rPr>
          <w:rFonts w:ascii="HelveticaNeueCyr" w:hAnsi="HelveticaNeueCyr"/>
        </w:rPr>
        <w:t xml:space="preserve"> лет после п</w:t>
      </w:r>
      <w:r w:rsidR="00CF5CA7" w:rsidRPr="005A7AC9">
        <w:rPr>
          <w:rFonts w:ascii="HelveticaNeueCyr" w:hAnsi="HelveticaNeueCyr"/>
        </w:rPr>
        <w:t>рекращения действия настоящего Д</w:t>
      </w:r>
      <w:r w:rsidR="005A1031" w:rsidRPr="005A7AC9">
        <w:rPr>
          <w:rFonts w:ascii="HelveticaNeueCyr" w:hAnsi="HelveticaNeueCyr"/>
        </w:rPr>
        <w:t>оговора могут осуществляться лишь в порядке, установленном Обществом.</w:t>
      </w:r>
    </w:p>
    <w:p w:rsidR="0032434E" w:rsidRPr="005A7AC9" w:rsidRDefault="0032434E" w:rsidP="004A42E9">
      <w:pPr>
        <w:spacing w:line="276" w:lineRule="auto"/>
        <w:jc w:val="both"/>
        <w:rPr>
          <w:rFonts w:ascii="HelveticaNeueCyr" w:hAnsi="HelveticaNeueCyr"/>
        </w:rPr>
      </w:pPr>
    </w:p>
    <w:p w:rsidR="005A1031" w:rsidRPr="005A7AC9" w:rsidRDefault="00B707DC" w:rsidP="004A42E9">
      <w:pPr>
        <w:spacing w:line="276" w:lineRule="auto"/>
        <w:rPr>
          <w:rFonts w:ascii="HelveticaNeueCyr" w:hAnsi="HelveticaNeueCyr"/>
        </w:rPr>
      </w:pPr>
      <w:r w:rsidRPr="005A7AC9">
        <w:rPr>
          <w:rFonts w:ascii="HelveticaNeueCyr" w:hAnsi="HelveticaNeueCyr"/>
          <w:b/>
        </w:rPr>
        <w:t>5</w:t>
      </w:r>
      <w:r w:rsidR="005A1031" w:rsidRPr="005A7AC9">
        <w:rPr>
          <w:rFonts w:ascii="HelveticaNeueCyr" w:hAnsi="HelveticaNeueCyr"/>
          <w:b/>
        </w:rPr>
        <w:t xml:space="preserve">. </w:t>
      </w:r>
      <w:r w:rsidR="00CF5CA7" w:rsidRPr="005A7AC9">
        <w:rPr>
          <w:rFonts w:ascii="HelveticaNeueCyr" w:hAnsi="HelveticaNeueCyr"/>
          <w:b/>
        </w:rPr>
        <w:tab/>
      </w:r>
      <w:r w:rsidR="005A1031" w:rsidRPr="005A7AC9">
        <w:rPr>
          <w:rFonts w:ascii="HelveticaNeueCyr" w:hAnsi="HelveticaNeueCyr"/>
          <w:b/>
        </w:rPr>
        <w:t>ЗАКЛЮЧИТЕЛЬНЫЕ ПОЛОЖЕНИЯ</w:t>
      </w:r>
    </w:p>
    <w:p w:rsidR="005A1031" w:rsidRPr="005A7AC9" w:rsidRDefault="00B707DC" w:rsidP="004A42E9">
      <w:pPr>
        <w:spacing w:line="276" w:lineRule="auto"/>
        <w:jc w:val="both"/>
        <w:rPr>
          <w:rFonts w:ascii="HelveticaNeueCyr" w:hAnsi="HelveticaNeueCyr"/>
        </w:rPr>
      </w:pPr>
      <w:r w:rsidRPr="005A7AC9">
        <w:rPr>
          <w:rFonts w:ascii="HelveticaNeueCyr" w:hAnsi="HelveticaNeueCyr"/>
        </w:rPr>
        <w:t>5</w:t>
      </w:r>
      <w:r w:rsidR="005A1031" w:rsidRPr="005A7AC9">
        <w:rPr>
          <w:rFonts w:ascii="HelveticaNeueCyr" w:hAnsi="HelveticaNeueCyr"/>
        </w:rPr>
        <w:t>.1.</w:t>
      </w:r>
      <w:r w:rsidR="00CF5CA7" w:rsidRPr="005A7AC9">
        <w:rPr>
          <w:rFonts w:ascii="HelveticaNeueCyr" w:hAnsi="HelveticaNeueCyr"/>
        </w:rPr>
        <w:tab/>
      </w:r>
      <w:r w:rsidR="005A1031" w:rsidRPr="005A7AC9">
        <w:rPr>
          <w:rFonts w:ascii="HelveticaNeueCyr" w:hAnsi="HelveticaNeueCyr"/>
        </w:rPr>
        <w:t xml:space="preserve"> Все изменения и дополнения к </w:t>
      </w:r>
      <w:r w:rsidR="00CF5CA7" w:rsidRPr="005A7AC9">
        <w:rPr>
          <w:rFonts w:ascii="HelveticaNeueCyr" w:hAnsi="HelveticaNeueCyr"/>
        </w:rPr>
        <w:t>Д</w:t>
      </w:r>
      <w:r w:rsidR="005A1031" w:rsidRPr="005A7AC9">
        <w:rPr>
          <w:rFonts w:ascii="HelveticaNeueCyr" w:hAnsi="HelveticaNeueCyr"/>
        </w:rPr>
        <w:t>оговору будут оформляться в письменной форме в установленном порядке.</w:t>
      </w:r>
    </w:p>
    <w:p w:rsidR="005A1031" w:rsidRPr="005A7AC9" w:rsidRDefault="00B707DC" w:rsidP="004A42E9">
      <w:pPr>
        <w:spacing w:line="276" w:lineRule="auto"/>
        <w:jc w:val="both"/>
        <w:rPr>
          <w:rFonts w:ascii="HelveticaNeueCyr" w:hAnsi="HelveticaNeueCyr"/>
        </w:rPr>
      </w:pPr>
      <w:r w:rsidRPr="005A7AC9">
        <w:rPr>
          <w:rFonts w:ascii="HelveticaNeueCyr" w:hAnsi="HelveticaNeueCyr"/>
        </w:rPr>
        <w:t>5</w:t>
      </w:r>
      <w:r w:rsidR="005A1031" w:rsidRPr="005A7AC9">
        <w:rPr>
          <w:rFonts w:ascii="HelveticaNeueCyr" w:hAnsi="HelveticaNeueCyr"/>
        </w:rPr>
        <w:t xml:space="preserve">.2. </w:t>
      </w:r>
      <w:r w:rsidR="00CF5CA7" w:rsidRPr="005A7AC9">
        <w:rPr>
          <w:rFonts w:ascii="HelveticaNeueCyr" w:hAnsi="HelveticaNeueCyr"/>
        </w:rPr>
        <w:tab/>
      </w:r>
      <w:r w:rsidR="005A1031" w:rsidRPr="005A7AC9">
        <w:rPr>
          <w:rFonts w:ascii="HelveticaNeueCyr" w:hAnsi="HelveticaNeueCyr"/>
        </w:rPr>
        <w:t>Во всем о</w:t>
      </w:r>
      <w:r w:rsidR="00CF5CA7" w:rsidRPr="005A7AC9">
        <w:rPr>
          <w:rFonts w:ascii="HelveticaNeueCyr" w:hAnsi="HelveticaNeueCyr"/>
        </w:rPr>
        <w:t>стальном, что не предусмотрено Д</w:t>
      </w:r>
      <w:r w:rsidR="005A1031" w:rsidRPr="005A7AC9">
        <w:rPr>
          <w:rFonts w:ascii="HelveticaNeueCyr" w:hAnsi="HelveticaNeueCyr"/>
        </w:rPr>
        <w:t xml:space="preserve">оговором, </w:t>
      </w:r>
      <w:r w:rsidR="00CF5CA7" w:rsidRPr="005A7AC9">
        <w:rPr>
          <w:rFonts w:ascii="HelveticaNeueCyr" w:hAnsi="HelveticaNeueCyr"/>
        </w:rPr>
        <w:t>У</w:t>
      </w:r>
      <w:r w:rsidR="005A1031" w:rsidRPr="005A7AC9">
        <w:rPr>
          <w:rFonts w:ascii="HelveticaNeueCyr" w:hAnsi="HelveticaNeueCyr"/>
        </w:rPr>
        <w:t>частники руководствуются действующим законодательством Российской Федерации.</w:t>
      </w:r>
    </w:p>
    <w:p w:rsidR="005A1031" w:rsidRPr="005A7AC9" w:rsidRDefault="00B707DC" w:rsidP="004A42E9">
      <w:pPr>
        <w:spacing w:line="276" w:lineRule="auto"/>
        <w:jc w:val="both"/>
        <w:rPr>
          <w:rFonts w:ascii="HelveticaNeueCyr" w:hAnsi="HelveticaNeueCyr"/>
        </w:rPr>
      </w:pPr>
      <w:r w:rsidRPr="005A7AC9">
        <w:rPr>
          <w:rFonts w:ascii="HelveticaNeueCyr" w:hAnsi="HelveticaNeueCyr"/>
        </w:rPr>
        <w:t>5</w:t>
      </w:r>
      <w:r w:rsidR="005A1031" w:rsidRPr="005A7AC9">
        <w:rPr>
          <w:rFonts w:ascii="HelveticaNeueCyr" w:hAnsi="HelveticaNeueCyr"/>
        </w:rPr>
        <w:t xml:space="preserve">.3. </w:t>
      </w:r>
      <w:r w:rsidR="00CF5CA7" w:rsidRPr="005A7AC9">
        <w:rPr>
          <w:rFonts w:ascii="HelveticaNeueCyr" w:hAnsi="HelveticaNeueCyr"/>
        </w:rPr>
        <w:tab/>
      </w:r>
      <w:r w:rsidR="005A1031" w:rsidRPr="005A7AC9">
        <w:rPr>
          <w:rFonts w:ascii="HelveticaNeueCyr" w:hAnsi="HelveticaNeueCyr"/>
        </w:rPr>
        <w:t xml:space="preserve">Договор составлен в </w:t>
      </w:r>
      <w:r w:rsidR="00CF5CA7" w:rsidRPr="005A7AC9">
        <w:rPr>
          <w:rFonts w:ascii="HelveticaNeueCyr" w:hAnsi="HelveticaNeueCyr"/>
        </w:rPr>
        <w:t>2 (</w:t>
      </w:r>
      <w:r w:rsidR="00CF5CA7" w:rsidRPr="005A7AC9">
        <w:rPr>
          <w:rFonts w:ascii="HelveticaNeueCyr" w:hAnsi="HelveticaNeueCyr"/>
          <w:i/>
        </w:rPr>
        <w:t>двух</w:t>
      </w:r>
      <w:r w:rsidR="005A1031" w:rsidRPr="005A7AC9">
        <w:rPr>
          <w:rFonts w:ascii="HelveticaNeueCyr" w:hAnsi="HelveticaNeueCyr"/>
        </w:rPr>
        <w:t>) экземплярах, и</w:t>
      </w:r>
      <w:r w:rsidR="00CF5CA7" w:rsidRPr="005A7AC9">
        <w:rPr>
          <w:rFonts w:ascii="HelveticaNeueCyr" w:hAnsi="HelveticaNeueCyr"/>
        </w:rPr>
        <w:t xml:space="preserve">меющих равную юридическую силу. </w:t>
      </w:r>
    </w:p>
    <w:p w:rsidR="005A1031" w:rsidRPr="005A7AC9" w:rsidRDefault="005A1031" w:rsidP="005A1031">
      <w:pPr>
        <w:rPr>
          <w:rFonts w:ascii="HelveticaNeueCyr" w:hAnsi="HelveticaNeueCyr"/>
        </w:rPr>
      </w:pPr>
    </w:p>
    <w:p w:rsidR="005A1031" w:rsidRPr="005A7AC9" w:rsidRDefault="00B707DC" w:rsidP="005A1031">
      <w:pPr>
        <w:rPr>
          <w:rFonts w:ascii="HelveticaNeueCyr" w:hAnsi="HelveticaNeueCyr"/>
          <w:b/>
        </w:rPr>
      </w:pPr>
      <w:r w:rsidRPr="005A7AC9">
        <w:rPr>
          <w:rFonts w:ascii="HelveticaNeueCyr" w:hAnsi="HelveticaNeueCyr"/>
          <w:b/>
        </w:rPr>
        <w:t>6</w:t>
      </w:r>
      <w:r w:rsidR="005A1031" w:rsidRPr="005A7AC9">
        <w:rPr>
          <w:rFonts w:ascii="HelveticaNeueCyr" w:hAnsi="HelveticaNeueCyr"/>
          <w:b/>
        </w:rPr>
        <w:t xml:space="preserve">. </w:t>
      </w:r>
      <w:r w:rsidR="00CF5CA7" w:rsidRPr="005A7AC9">
        <w:rPr>
          <w:rFonts w:ascii="HelveticaNeueCyr" w:hAnsi="HelveticaNeueCyr"/>
          <w:b/>
        </w:rPr>
        <w:tab/>
      </w:r>
      <w:r w:rsidR="005A1031" w:rsidRPr="005A7AC9">
        <w:rPr>
          <w:rFonts w:ascii="HelveticaNeueCyr" w:hAnsi="HelveticaNeueCyr"/>
          <w:b/>
        </w:rPr>
        <w:t xml:space="preserve">ПОДПИСИ </w:t>
      </w:r>
      <w:r w:rsidR="00F02D39" w:rsidRPr="005A7AC9">
        <w:rPr>
          <w:rFonts w:ascii="HelveticaNeueCyr" w:hAnsi="HelveticaNeueCyr"/>
          <w:b/>
        </w:rPr>
        <w:t>УЧАСТНИКОВ</w:t>
      </w:r>
    </w:p>
    <w:p w:rsidR="00CF5CA7" w:rsidRPr="005A7AC9" w:rsidRDefault="00CF5CA7" w:rsidP="005A1031">
      <w:pPr>
        <w:rPr>
          <w:rFonts w:ascii="HelveticaNeueCyr" w:hAnsi="HelveticaNeueCyr"/>
        </w:rPr>
      </w:pPr>
    </w:p>
    <w:p w:rsidR="005A1031" w:rsidRPr="005A7AC9" w:rsidRDefault="005A1031" w:rsidP="005A1031">
      <w:pPr>
        <w:rPr>
          <w:rFonts w:ascii="HelveticaNeueCyr" w:hAnsi="HelveticaNeueCyr"/>
        </w:rPr>
      </w:pPr>
      <w:r w:rsidRPr="005A7AC9">
        <w:rPr>
          <w:rFonts w:ascii="HelveticaNeueCyr" w:hAnsi="HelveticaNeueCyr"/>
        </w:rPr>
        <w:t>_________________/______________________/</w:t>
      </w:r>
    </w:p>
    <w:p w:rsidR="005A1031" w:rsidRPr="005A7AC9" w:rsidRDefault="005A1031" w:rsidP="005A1031">
      <w:pPr>
        <w:rPr>
          <w:rFonts w:ascii="HelveticaNeueCyr" w:hAnsi="HelveticaNeueCyr"/>
          <w:b/>
        </w:rPr>
      </w:pPr>
      <w:r w:rsidRPr="005A7AC9">
        <w:rPr>
          <w:rFonts w:ascii="HelveticaNeueCyr" w:hAnsi="HelveticaNeueCyr"/>
          <w:b/>
        </w:rPr>
        <w:t>(</w:t>
      </w:r>
      <w:r w:rsidR="00CF5CA7" w:rsidRPr="005A7AC9">
        <w:rPr>
          <w:rFonts w:ascii="HelveticaNeueCyr" w:hAnsi="HelveticaNeueCyr"/>
          <w:b/>
        </w:rPr>
        <w:t xml:space="preserve">подпись) </w:t>
      </w:r>
      <w:r w:rsidR="007D5629" w:rsidRPr="005A7AC9">
        <w:rPr>
          <w:rFonts w:ascii="HelveticaNeueCyr" w:hAnsi="HelveticaNeueCyr"/>
          <w:b/>
        </w:rPr>
        <w:t xml:space="preserve"> </w:t>
      </w:r>
      <w:r w:rsidR="00CF5CA7" w:rsidRPr="005A7AC9">
        <w:rPr>
          <w:rFonts w:ascii="HelveticaNeueCyr" w:hAnsi="HelveticaNeueCyr"/>
          <w:b/>
        </w:rPr>
        <w:t xml:space="preserve"> </w:t>
      </w:r>
      <w:r w:rsidRPr="005A7AC9">
        <w:rPr>
          <w:rFonts w:ascii="HelveticaNeueCyr" w:hAnsi="HelveticaNeueCyr"/>
          <w:b/>
        </w:rPr>
        <w:t xml:space="preserve">            </w:t>
      </w:r>
      <w:r w:rsidR="00CF5CA7" w:rsidRPr="005A7AC9">
        <w:rPr>
          <w:rFonts w:ascii="HelveticaNeueCyr" w:hAnsi="HelveticaNeueCyr"/>
          <w:b/>
        </w:rPr>
        <w:t>(</w:t>
      </w:r>
      <w:proofErr w:type="spellStart"/>
      <w:r w:rsidR="00CF5CA7" w:rsidRPr="005A7AC9">
        <w:rPr>
          <w:rFonts w:ascii="HelveticaNeueCyr" w:hAnsi="HelveticaNeueCyr"/>
          <w:b/>
        </w:rPr>
        <w:t>Буматов</w:t>
      </w:r>
      <w:proofErr w:type="spellEnd"/>
      <w:r w:rsidR="00CF5CA7" w:rsidRPr="005A7AC9">
        <w:rPr>
          <w:rFonts w:ascii="HelveticaNeueCyr" w:hAnsi="HelveticaNeueCyr"/>
          <w:b/>
        </w:rPr>
        <w:t xml:space="preserve"> Эрик Лукич</w:t>
      </w:r>
      <w:r w:rsidRPr="005A7AC9">
        <w:rPr>
          <w:rFonts w:ascii="HelveticaNeueCyr" w:hAnsi="HelveticaNeueCyr"/>
          <w:b/>
        </w:rPr>
        <w:t>)</w:t>
      </w:r>
    </w:p>
    <w:p w:rsidR="005A1031" w:rsidRPr="005A7AC9" w:rsidRDefault="005A1031" w:rsidP="005A1031">
      <w:pPr>
        <w:rPr>
          <w:rFonts w:ascii="HelveticaNeueCyr" w:hAnsi="HelveticaNeueCyr"/>
        </w:rPr>
      </w:pPr>
    </w:p>
    <w:p w:rsidR="00CF5CA7" w:rsidRPr="005A7AC9" w:rsidRDefault="00CF5CA7" w:rsidP="005A1031">
      <w:pPr>
        <w:rPr>
          <w:rFonts w:ascii="HelveticaNeueCyr" w:hAnsi="HelveticaNeueCyr"/>
        </w:rPr>
      </w:pPr>
    </w:p>
    <w:p w:rsidR="005A1031" w:rsidRPr="005A7AC9" w:rsidRDefault="005A1031" w:rsidP="005A1031">
      <w:pPr>
        <w:rPr>
          <w:rFonts w:ascii="HelveticaNeueCyr" w:hAnsi="HelveticaNeueCyr"/>
        </w:rPr>
      </w:pPr>
      <w:r w:rsidRPr="005A7AC9">
        <w:rPr>
          <w:rFonts w:ascii="HelveticaNeueCyr" w:hAnsi="HelveticaNeueCyr"/>
        </w:rPr>
        <w:t>_________________/______________________/</w:t>
      </w:r>
    </w:p>
    <w:p w:rsidR="005A1031" w:rsidRPr="005A7AC9" w:rsidRDefault="005A1031" w:rsidP="007D5629">
      <w:pPr>
        <w:ind w:left="2127" w:hanging="2127"/>
        <w:rPr>
          <w:rFonts w:ascii="HelveticaNeueCyr" w:hAnsi="HelveticaNeueCyr"/>
          <w:b/>
        </w:rPr>
      </w:pPr>
      <w:r w:rsidRPr="005A7AC9">
        <w:rPr>
          <w:rFonts w:ascii="HelveticaNeueCyr" w:hAnsi="HelveticaNeueCyr"/>
          <w:b/>
        </w:rPr>
        <w:lastRenderedPageBreak/>
        <w:t>(</w:t>
      </w:r>
      <w:r w:rsidR="00CF5CA7" w:rsidRPr="005A7AC9">
        <w:rPr>
          <w:rFonts w:ascii="HelveticaNeueCyr" w:hAnsi="HelveticaNeueCyr"/>
          <w:b/>
        </w:rPr>
        <w:t xml:space="preserve">подпись)  </w:t>
      </w:r>
      <w:r w:rsidRPr="005A7AC9">
        <w:rPr>
          <w:rFonts w:ascii="HelveticaNeueCyr" w:hAnsi="HelveticaNeueCyr"/>
          <w:b/>
        </w:rPr>
        <w:t xml:space="preserve">  </w:t>
      </w:r>
      <w:r w:rsidR="007D5629" w:rsidRPr="005A7AC9">
        <w:rPr>
          <w:rFonts w:ascii="HelveticaNeueCyr" w:hAnsi="HelveticaNeueCyr"/>
          <w:b/>
        </w:rPr>
        <w:t xml:space="preserve">          </w:t>
      </w:r>
      <w:r w:rsidRPr="005A7AC9">
        <w:rPr>
          <w:rFonts w:ascii="HelveticaNeueCyr" w:hAnsi="HelveticaNeueCyr"/>
          <w:b/>
        </w:rPr>
        <w:t xml:space="preserve">  </w:t>
      </w:r>
      <w:r w:rsidR="00CF5CA7" w:rsidRPr="005A7AC9">
        <w:rPr>
          <w:rFonts w:ascii="HelveticaNeueCyr" w:hAnsi="HelveticaNeueCyr"/>
          <w:b/>
        </w:rPr>
        <w:t>(ООО «Матрикс Белл»</w:t>
      </w:r>
      <w:r w:rsidRPr="005A7AC9">
        <w:rPr>
          <w:rFonts w:ascii="HelveticaNeueCyr" w:hAnsi="HelveticaNeueCyr"/>
          <w:b/>
        </w:rPr>
        <w:t xml:space="preserve">, </w:t>
      </w:r>
      <w:r w:rsidR="00CF5CA7" w:rsidRPr="005A7AC9">
        <w:rPr>
          <w:rFonts w:ascii="HelveticaNeueCyr" w:hAnsi="HelveticaNeueCyr"/>
          <w:b/>
        </w:rPr>
        <w:br/>
        <w:t xml:space="preserve">генеральный директор Фома </w:t>
      </w:r>
      <w:proofErr w:type="spellStart"/>
      <w:r w:rsidR="00CF5CA7" w:rsidRPr="005A7AC9">
        <w:rPr>
          <w:rFonts w:ascii="HelveticaNeueCyr" w:hAnsi="HelveticaNeueCyr"/>
          <w:b/>
        </w:rPr>
        <w:t>Гордеевич</w:t>
      </w:r>
      <w:proofErr w:type="spellEnd"/>
      <w:r w:rsidR="00CF5CA7" w:rsidRPr="005A7AC9">
        <w:rPr>
          <w:rFonts w:ascii="HelveticaNeueCyr" w:hAnsi="HelveticaNeueCyr"/>
          <w:b/>
        </w:rPr>
        <w:t xml:space="preserve"> Андреев</w:t>
      </w:r>
      <w:r w:rsidRPr="005A7AC9">
        <w:rPr>
          <w:rFonts w:ascii="HelveticaNeueCyr" w:hAnsi="HelveticaNeueCyr"/>
          <w:b/>
        </w:rPr>
        <w:t>)</w:t>
      </w:r>
    </w:p>
    <w:sectPr w:rsidR="005A1031" w:rsidRPr="005A7AC9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61CB" w:rsidRDefault="004C61CB" w:rsidP="00F02D39">
      <w:pPr>
        <w:spacing w:after="0" w:line="240" w:lineRule="auto"/>
      </w:pPr>
      <w:r>
        <w:separator/>
      </w:r>
    </w:p>
  </w:endnote>
  <w:endnote w:type="continuationSeparator" w:id="0">
    <w:p w:rsidR="004C61CB" w:rsidRDefault="004C61CB" w:rsidP="00F02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altName w:val="Calibri"/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HelveticaNeueCyr">
    <w:altName w:val="Arial"/>
    <w:panose1 w:val="020B0604020202020204"/>
    <w:charset w:val="CC"/>
    <w:family w:val="modern"/>
    <w:notTrueType/>
    <w:pitch w:val="variable"/>
    <w:sig w:usb0="8000020B" w:usb1="10000048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6694944"/>
      <w:docPartObj>
        <w:docPartGallery w:val="Page Numbers (Bottom of Page)"/>
        <w:docPartUnique/>
      </w:docPartObj>
    </w:sdtPr>
    <w:sdtEndPr>
      <w:rPr>
        <w:rFonts w:ascii="HelveticaNeueCyr" w:hAnsi="HelveticaNeueCyr"/>
      </w:rPr>
    </w:sdtEndPr>
    <w:sdtContent>
      <w:p w:rsidR="00F02D39" w:rsidRPr="007D5629" w:rsidRDefault="00F02D39">
        <w:pPr>
          <w:pStyle w:val="a5"/>
          <w:jc w:val="center"/>
          <w:rPr>
            <w:rFonts w:ascii="HelveticaNeueCyr" w:hAnsi="HelveticaNeueCyr"/>
          </w:rPr>
        </w:pPr>
        <w:r w:rsidRPr="007D5629">
          <w:rPr>
            <w:rFonts w:ascii="HelveticaNeueCyr" w:hAnsi="HelveticaNeueCyr"/>
          </w:rPr>
          <w:fldChar w:fldCharType="begin"/>
        </w:r>
        <w:r w:rsidRPr="007D5629">
          <w:rPr>
            <w:rFonts w:ascii="HelveticaNeueCyr" w:hAnsi="HelveticaNeueCyr"/>
          </w:rPr>
          <w:instrText>PAGE   \* MERGEFORMAT</w:instrText>
        </w:r>
        <w:r w:rsidRPr="007D5629">
          <w:rPr>
            <w:rFonts w:ascii="HelveticaNeueCyr" w:hAnsi="HelveticaNeueCyr"/>
          </w:rPr>
          <w:fldChar w:fldCharType="separate"/>
        </w:r>
        <w:r w:rsidR="005A7AC9">
          <w:rPr>
            <w:rFonts w:ascii="HelveticaNeueCyr" w:hAnsi="HelveticaNeueCyr"/>
            <w:noProof/>
          </w:rPr>
          <w:t>2</w:t>
        </w:r>
        <w:r w:rsidRPr="007D5629">
          <w:rPr>
            <w:rFonts w:ascii="HelveticaNeueCyr" w:hAnsi="HelveticaNeueCyr"/>
          </w:rPr>
          <w:fldChar w:fldCharType="end"/>
        </w:r>
      </w:p>
    </w:sdtContent>
  </w:sdt>
  <w:p w:rsidR="00F02D39" w:rsidRPr="007D5629" w:rsidRDefault="00F02D39">
    <w:pPr>
      <w:pStyle w:val="a5"/>
      <w:rPr>
        <w:rFonts w:ascii="HelveticaNeueCyr" w:hAnsi="HelveticaNeueCy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61CB" w:rsidRDefault="004C61CB" w:rsidP="00F02D39">
      <w:pPr>
        <w:spacing w:after="0" w:line="240" w:lineRule="auto"/>
      </w:pPr>
      <w:r>
        <w:separator/>
      </w:r>
    </w:p>
  </w:footnote>
  <w:footnote w:type="continuationSeparator" w:id="0">
    <w:p w:rsidR="004C61CB" w:rsidRDefault="004C61CB" w:rsidP="00F02D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031"/>
    <w:rsid w:val="001923FE"/>
    <w:rsid w:val="001E1853"/>
    <w:rsid w:val="002C4859"/>
    <w:rsid w:val="0032434E"/>
    <w:rsid w:val="00416AB8"/>
    <w:rsid w:val="0047596B"/>
    <w:rsid w:val="004A42E9"/>
    <w:rsid w:val="004C61CB"/>
    <w:rsid w:val="005A1031"/>
    <w:rsid w:val="005A7AC9"/>
    <w:rsid w:val="007D5629"/>
    <w:rsid w:val="00987424"/>
    <w:rsid w:val="009942FD"/>
    <w:rsid w:val="009B22AB"/>
    <w:rsid w:val="009E41B9"/>
    <w:rsid w:val="00A4635C"/>
    <w:rsid w:val="00AB671E"/>
    <w:rsid w:val="00B707DC"/>
    <w:rsid w:val="00CF4591"/>
    <w:rsid w:val="00CF5CA7"/>
    <w:rsid w:val="00E355F0"/>
    <w:rsid w:val="00F0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622FE"/>
  <w15:chartTrackingRefBased/>
  <w15:docId w15:val="{A09B28E2-29E3-4D55-BA4F-033384F1B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2D39"/>
  </w:style>
  <w:style w:type="paragraph" w:styleId="a5">
    <w:name w:val="footer"/>
    <w:basedOn w:val="a"/>
    <w:link w:val="a6"/>
    <w:uiPriority w:val="99"/>
    <w:unhideWhenUsed/>
    <w:rsid w:val="00F02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2D39"/>
  </w:style>
  <w:style w:type="paragraph" w:styleId="a7">
    <w:name w:val="annotation text"/>
    <w:basedOn w:val="a"/>
    <w:link w:val="a8"/>
    <w:uiPriority w:val="99"/>
    <w:semiHidden/>
    <w:unhideWhenUsed/>
    <w:rsid w:val="00CF5CA7"/>
    <w:pPr>
      <w:spacing w:after="120"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F5CA7"/>
    <w:rPr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CF5CA7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CF5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F5C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8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Burova</dc:creator>
  <cp:keywords/>
  <dc:description/>
  <cp:lastModifiedBy>Yulia Mullina</cp:lastModifiedBy>
  <cp:revision>3</cp:revision>
  <cp:lastPrinted>2018-07-25T14:48:00Z</cp:lastPrinted>
  <dcterms:created xsi:type="dcterms:W3CDTF">2018-07-30T14:07:00Z</dcterms:created>
  <dcterms:modified xsi:type="dcterms:W3CDTF">2018-07-30T14:12:00Z</dcterms:modified>
</cp:coreProperties>
</file>